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99F" w:rsidRPr="00B8199F" w:rsidRDefault="00B8199F" w:rsidP="003676D5">
      <w:pPr>
        <w:jc w:val="center"/>
        <w:rPr>
          <w:sz w:val="72"/>
        </w:rPr>
      </w:pPr>
    </w:p>
    <w:p w:rsidR="00B8199F" w:rsidRPr="00B8199F" w:rsidRDefault="00B8199F" w:rsidP="003676D5">
      <w:pPr>
        <w:jc w:val="center"/>
        <w:rPr>
          <w:sz w:val="72"/>
        </w:rPr>
      </w:pPr>
      <w:r w:rsidRPr="00B8199F">
        <w:rPr>
          <w:sz w:val="72"/>
        </w:rPr>
        <w:t>Unit</w:t>
      </w:r>
    </w:p>
    <w:p w:rsidR="00B8199F" w:rsidRPr="00B8199F" w:rsidRDefault="00B8199F" w:rsidP="003676D5">
      <w:pPr>
        <w:jc w:val="center"/>
        <w:rPr>
          <w:sz w:val="72"/>
        </w:rPr>
      </w:pPr>
      <w:r w:rsidRPr="00B8199F">
        <w:rPr>
          <w:sz w:val="72"/>
        </w:rPr>
        <w:t>Standing Rules</w:t>
      </w:r>
    </w:p>
    <w:p w:rsidR="00B8199F" w:rsidRPr="00B8199F" w:rsidRDefault="00B8199F" w:rsidP="003676D5">
      <w:pPr>
        <w:jc w:val="center"/>
        <w:rPr>
          <w:sz w:val="72"/>
        </w:rPr>
      </w:pPr>
      <w:r w:rsidRPr="00B8199F">
        <w:rPr>
          <w:sz w:val="72"/>
        </w:rPr>
        <w:t>Example</w:t>
      </w:r>
    </w:p>
    <w:p w:rsidR="00B8199F" w:rsidRPr="00B8199F" w:rsidRDefault="00B8199F" w:rsidP="003676D5">
      <w:pPr>
        <w:jc w:val="center"/>
        <w:rPr>
          <w:sz w:val="72"/>
        </w:rPr>
      </w:pPr>
    </w:p>
    <w:p w:rsidR="000D419B" w:rsidRDefault="003676D5" w:rsidP="003676D5">
      <w:pPr>
        <w:jc w:val="center"/>
      </w:pPr>
      <w:r>
        <w:rPr>
          <w:noProof/>
        </w:rPr>
        <w:drawing>
          <wp:inline distT="0" distB="0" distL="0" distR="0" wp14:anchorId="2F714B64" wp14:editId="2866182B">
            <wp:extent cx="2497507" cy="2257006"/>
            <wp:effectExtent l="0" t="0" r="0" b="0"/>
            <wp:docPr id="1" name="Picture 1" descr="logo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w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9930" cy="2295344"/>
                    </a:xfrm>
                    <a:prstGeom prst="rect">
                      <a:avLst/>
                    </a:prstGeom>
                    <a:noFill/>
                    <a:ln>
                      <a:noFill/>
                    </a:ln>
                  </pic:spPr>
                </pic:pic>
              </a:graphicData>
            </a:graphic>
          </wp:inline>
        </w:drawing>
      </w:r>
    </w:p>
    <w:p w:rsidR="00B8199F" w:rsidRDefault="00B8199F">
      <w:r>
        <w:rPr>
          <w:noProof/>
        </w:rPr>
        <mc:AlternateContent>
          <mc:Choice Requires="wps">
            <w:drawing>
              <wp:anchor distT="36576" distB="36576" distL="36576" distR="36576" simplePos="0" relativeHeight="251658240" behindDoc="0" locked="0" layoutInCell="1" allowOverlap="1" wp14:anchorId="770B7A15" wp14:editId="0E5778A9">
                <wp:simplePos x="0" y="0"/>
                <wp:positionH relativeFrom="column">
                  <wp:posOffset>1866900</wp:posOffset>
                </wp:positionH>
                <wp:positionV relativeFrom="paragraph">
                  <wp:posOffset>233045</wp:posOffset>
                </wp:positionV>
                <wp:extent cx="2286000" cy="2133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3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76D5" w:rsidRPr="00B8199F" w:rsidRDefault="003676D5" w:rsidP="003676D5">
                            <w:pPr>
                              <w:widowControl w:val="0"/>
                              <w:jc w:val="center"/>
                              <w:rPr>
                                <w:b/>
                                <w:sz w:val="24"/>
                              </w:rPr>
                            </w:pPr>
                            <w:r w:rsidRPr="00B8199F">
                              <w:rPr>
                                <w:b/>
                                <w:sz w:val="24"/>
                              </w:rPr>
                              <w:t>Missouri PTA</w:t>
                            </w:r>
                          </w:p>
                          <w:p w:rsidR="003676D5" w:rsidRPr="00B8199F" w:rsidRDefault="003676D5" w:rsidP="003676D5">
                            <w:pPr>
                              <w:widowControl w:val="0"/>
                              <w:jc w:val="center"/>
                              <w:rPr>
                                <w:b/>
                                <w:sz w:val="24"/>
                              </w:rPr>
                            </w:pPr>
                            <w:r w:rsidRPr="00B8199F">
                              <w:rPr>
                                <w:b/>
                                <w:sz w:val="24"/>
                              </w:rPr>
                              <w:t>2101 Burlington St.</w:t>
                            </w:r>
                          </w:p>
                          <w:p w:rsidR="003676D5" w:rsidRPr="00B8199F" w:rsidRDefault="003676D5" w:rsidP="003676D5">
                            <w:pPr>
                              <w:widowControl w:val="0"/>
                              <w:jc w:val="center"/>
                              <w:rPr>
                                <w:b/>
                                <w:sz w:val="24"/>
                              </w:rPr>
                            </w:pPr>
                            <w:r w:rsidRPr="00B8199F">
                              <w:rPr>
                                <w:b/>
                                <w:sz w:val="24"/>
                              </w:rPr>
                              <w:t>Columbia, MO 65202</w:t>
                            </w:r>
                          </w:p>
                          <w:p w:rsidR="003676D5" w:rsidRPr="00B8199F" w:rsidRDefault="003676D5" w:rsidP="003676D5">
                            <w:pPr>
                              <w:widowControl w:val="0"/>
                              <w:jc w:val="center"/>
                              <w:rPr>
                                <w:b/>
                                <w:sz w:val="24"/>
                              </w:rPr>
                            </w:pPr>
                            <w:r w:rsidRPr="00B8199F">
                              <w:rPr>
                                <w:b/>
                                <w:sz w:val="24"/>
                              </w:rPr>
                              <w:t>(573) 445-4161</w:t>
                            </w:r>
                          </w:p>
                          <w:p w:rsidR="003676D5" w:rsidRPr="00B8199F" w:rsidRDefault="003676D5" w:rsidP="003676D5">
                            <w:pPr>
                              <w:widowControl w:val="0"/>
                              <w:jc w:val="center"/>
                              <w:rPr>
                                <w:b/>
                                <w:sz w:val="24"/>
                              </w:rPr>
                            </w:pPr>
                          </w:p>
                          <w:p w:rsidR="003676D5" w:rsidRPr="00B8199F" w:rsidRDefault="003676D5" w:rsidP="003676D5">
                            <w:pPr>
                              <w:widowControl w:val="0"/>
                              <w:jc w:val="center"/>
                              <w:rPr>
                                <w:sz w:val="24"/>
                              </w:rPr>
                            </w:pPr>
                            <w:r w:rsidRPr="00B8199F">
                              <w:rPr>
                                <w:b/>
                                <w:sz w:val="24"/>
                              </w:rPr>
                              <w:t>Our Vision</w:t>
                            </w:r>
                            <w:r w:rsidRPr="00B8199F">
                              <w:rPr>
                                <w:sz w:val="24"/>
                              </w:rPr>
                              <w:t>:</w:t>
                            </w:r>
                          </w:p>
                          <w:p w:rsidR="003676D5" w:rsidRPr="00B8199F" w:rsidRDefault="003676D5" w:rsidP="003676D5">
                            <w:pPr>
                              <w:widowControl w:val="0"/>
                              <w:jc w:val="center"/>
                              <w:rPr>
                                <w:sz w:val="24"/>
                              </w:rPr>
                            </w:pPr>
                            <w:r w:rsidRPr="00B8199F">
                              <w:rPr>
                                <w:sz w:val="24"/>
                              </w:rPr>
                              <w:t>“Every Child’s Potential is a Reality”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B7A15" id="_x0000_t202" coordsize="21600,21600" o:spt="202" path="m,l,21600r21600,l21600,xe">
                <v:stroke joinstyle="miter"/>
                <v:path gradientshapeok="t" o:connecttype="rect"/>
              </v:shapetype>
              <v:shape id="Text Box 2" o:spid="_x0000_s1026" type="#_x0000_t202" style="position:absolute;margin-left:147pt;margin-top:18.35pt;width:180pt;height:16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" filled="f" stroked="f" insetpen="t">
                <v:textbox inset="2.88pt,2.88pt,2.88pt,2.88pt">
                  <w:txbxContent>
                    <w:p w:rsidR="003676D5" w:rsidRPr="00B8199F" w:rsidRDefault="003676D5" w:rsidP="003676D5">
                      <w:pPr>
                        <w:widowControl w:val="0"/>
                        <w:jc w:val="center"/>
                        <w:rPr>
                          <w:b/>
                          <w:sz w:val="24"/>
                        </w:rPr>
                      </w:pPr>
                      <w:r w:rsidRPr="00B8199F">
                        <w:rPr>
                          <w:b/>
                          <w:sz w:val="24"/>
                        </w:rPr>
                        <w:t>Missouri PTA</w:t>
                      </w:r>
                    </w:p>
                    <w:p w:rsidR="003676D5" w:rsidRPr="00B8199F" w:rsidRDefault="003676D5" w:rsidP="003676D5">
                      <w:pPr>
                        <w:widowControl w:val="0"/>
                        <w:jc w:val="center"/>
                        <w:rPr>
                          <w:b/>
                          <w:sz w:val="24"/>
                        </w:rPr>
                      </w:pPr>
                      <w:r w:rsidRPr="00B8199F">
                        <w:rPr>
                          <w:b/>
                          <w:sz w:val="24"/>
                        </w:rPr>
                        <w:t>2101 Burlington St.</w:t>
                      </w:r>
                    </w:p>
                    <w:p w:rsidR="003676D5" w:rsidRPr="00B8199F" w:rsidRDefault="003676D5" w:rsidP="003676D5">
                      <w:pPr>
                        <w:widowControl w:val="0"/>
                        <w:jc w:val="center"/>
                        <w:rPr>
                          <w:b/>
                          <w:sz w:val="24"/>
                        </w:rPr>
                      </w:pPr>
                      <w:r w:rsidRPr="00B8199F">
                        <w:rPr>
                          <w:b/>
                          <w:sz w:val="24"/>
                        </w:rPr>
                        <w:t>Columbia, MO 65202</w:t>
                      </w:r>
                    </w:p>
                    <w:p w:rsidR="003676D5" w:rsidRPr="00B8199F" w:rsidRDefault="003676D5" w:rsidP="003676D5">
                      <w:pPr>
                        <w:widowControl w:val="0"/>
                        <w:jc w:val="center"/>
                        <w:rPr>
                          <w:b/>
                          <w:sz w:val="24"/>
                        </w:rPr>
                      </w:pPr>
                      <w:r w:rsidRPr="00B8199F">
                        <w:rPr>
                          <w:b/>
                          <w:sz w:val="24"/>
                        </w:rPr>
                        <w:t>(573) 445-4161</w:t>
                      </w:r>
                    </w:p>
                    <w:p w:rsidR="003676D5" w:rsidRPr="00B8199F" w:rsidRDefault="003676D5" w:rsidP="003676D5">
                      <w:pPr>
                        <w:widowControl w:val="0"/>
                        <w:jc w:val="center"/>
                        <w:rPr>
                          <w:b/>
                          <w:sz w:val="24"/>
                        </w:rPr>
                      </w:pPr>
                    </w:p>
                    <w:p w:rsidR="003676D5" w:rsidRPr="00B8199F" w:rsidRDefault="003676D5" w:rsidP="003676D5">
                      <w:pPr>
                        <w:widowControl w:val="0"/>
                        <w:jc w:val="center"/>
                        <w:rPr>
                          <w:sz w:val="24"/>
                        </w:rPr>
                      </w:pPr>
                      <w:r w:rsidRPr="00B8199F">
                        <w:rPr>
                          <w:b/>
                          <w:sz w:val="24"/>
                        </w:rPr>
                        <w:t>Our Vision</w:t>
                      </w:r>
                      <w:r w:rsidRPr="00B8199F">
                        <w:rPr>
                          <w:sz w:val="24"/>
                        </w:rPr>
                        <w:t>:</w:t>
                      </w:r>
                    </w:p>
                    <w:p w:rsidR="003676D5" w:rsidRPr="00B8199F" w:rsidRDefault="003676D5" w:rsidP="003676D5">
                      <w:pPr>
                        <w:widowControl w:val="0"/>
                        <w:jc w:val="center"/>
                        <w:rPr>
                          <w:sz w:val="24"/>
                        </w:rPr>
                      </w:pPr>
                      <w:r w:rsidRPr="00B8199F">
                        <w:rPr>
                          <w:sz w:val="24"/>
                        </w:rPr>
                        <w:t>“Every Child’s Potential is a Reality”</w:t>
                      </w:r>
                    </w:p>
                  </w:txbxContent>
                </v:textbox>
              </v:shape>
            </w:pict>
          </mc:Fallback>
        </mc:AlternateContent>
      </w:r>
    </w:p>
    <w:p w:rsidR="003676D5" w:rsidRDefault="003676D5"/>
    <w:p w:rsidR="00B8199F" w:rsidRDefault="00B8199F"/>
    <w:p w:rsidR="00B8199F" w:rsidRDefault="00B8199F"/>
    <w:p w:rsidR="00B8199F" w:rsidRDefault="00B8199F"/>
    <w:p w:rsidR="00B8199F" w:rsidRDefault="00B8199F"/>
    <w:p w:rsidR="00B8199F" w:rsidRDefault="00B8199F"/>
    <w:p w:rsidR="00B8199F" w:rsidRDefault="00B8199F">
      <w:r>
        <w:br w:type="page"/>
      </w:r>
    </w:p>
    <w:p w:rsidR="00397212" w:rsidRDefault="00CB2F86" w:rsidP="007C77A7">
      <w:pPr>
        <w:pStyle w:val="NoSpacing"/>
        <w:jc w:val="center"/>
        <w:rPr>
          <w:b/>
          <w:sz w:val="28"/>
          <w:u w:val="single"/>
        </w:rPr>
      </w:pPr>
      <w:r w:rsidRPr="007C77A7">
        <w:rPr>
          <w:b/>
          <w:sz w:val="28"/>
          <w:u w:val="single"/>
        </w:rPr>
        <w:lastRenderedPageBreak/>
        <w:t xml:space="preserve">PTA UNIT </w:t>
      </w:r>
      <w:r w:rsidR="00397212" w:rsidRPr="007C77A7">
        <w:rPr>
          <w:b/>
          <w:sz w:val="28"/>
          <w:u w:val="single"/>
        </w:rPr>
        <w:t>STANDING RULES</w:t>
      </w:r>
    </w:p>
    <w:p w:rsidR="007C77A7" w:rsidRPr="007C77A7" w:rsidRDefault="007C77A7" w:rsidP="007C77A7">
      <w:pPr>
        <w:pStyle w:val="NoSpacing"/>
        <w:jc w:val="center"/>
        <w:rPr>
          <w:b/>
          <w:sz w:val="28"/>
          <w:u w:val="single"/>
        </w:rPr>
      </w:pPr>
    </w:p>
    <w:p w:rsidR="00397212" w:rsidRPr="00CB2F86" w:rsidRDefault="00397212" w:rsidP="00CB2F86">
      <w:pPr>
        <w:pStyle w:val="NoSpacing"/>
        <w:numPr>
          <w:ilvl w:val="0"/>
          <w:numId w:val="1"/>
        </w:numPr>
        <w:rPr>
          <w:color w:val="FF0000"/>
        </w:rPr>
      </w:pPr>
      <w:r w:rsidRPr="00CB2F86">
        <w:rPr>
          <w:color w:val="FF0000"/>
        </w:rPr>
        <w:t>Are procedures or general policies, not covered in the bylaws, that provide for the day-to-day operation of your PTA/PTSA;</w:t>
      </w:r>
    </w:p>
    <w:p w:rsidR="00397212" w:rsidRPr="00CB2F86" w:rsidRDefault="00397212" w:rsidP="00CB2F86">
      <w:pPr>
        <w:pStyle w:val="NoSpacing"/>
        <w:numPr>
          <w:ilvl w:val="0"/>
          <w:numId w:val="1"/>
        </w:numPr>
        <w:rPr>
          <w:color w:val="FF0000"/>
        </w:rPr>
      </w:pPr>
      <w:r w:rsidRPr="00CB2F86">
        <w:rPr>
          <w:color w:val="FF0000"/>
        </w:rPr>
        <w:t>Make frequent/common actions simpler and provide for fairness and continuity of the board decision;</w:t>
      </w:r>
    </w:p>
    <w:p w:rsidR="00397212" w:rsidRDefault="00397212" w:rsidP="00CB2F86">
      <w:pPr>
        <w:pStyle w:val="NoSpacing"/>
        <w:numPr>
          <w:ilvl w:val="0"/>
          <w:numId w:val="1"/>
        </w:numPr>
        <w:rPr>
          <w:color w:val="FF0000"/>
        </w:rPr>
      </w:pPr>
      <w:r w:rsidRPr="00CB2F86">
        <w:rPr>
          <w:color w:val="FF0000"/>
        </w:rPr>
        <w:t>Are adop</w:t>
      </w:r>
      <w:r w:rsidR="00CB2F86" w:rsidRPr="00CB2F86">
        <w:rPr>
          <w:color w:val="FF0000"/>
        </w:rPr>
        <w:t>t</w:t>
      </w:r>
      <w:r w:rsidRPr="00CB2F86">
        <w:rPr>
          <w:color w:val="FF0000"/>
        </w:rPr>
        <w:t>ed and/or amended by a majority vote;</w:t>
      </w:r>
    </w:p>
    <w:p w:rsidR="00397212" w:rsidRPr="00CB2F86" w:rsidRDefault="00397212" w:rsidP="00CB2F86">
      <w:pPr>
        <w:pStyle w:val="NoSpacing"/>
        <w:numPr>
          <w:ilvl w:val="0"/>
          <w:numId w:val="1"/>
        </w:numPr>
        <w:rPr>
          <w:color w:val="FF0000"/>
        </w:rPr>
      </w:pPr>
      <w:r w:rsidRPr="00CB2F86">
        <w:rPr>
          <w:color w:val="FF0000"/>
        </w:rPr>
        <w:t>Are unique to each specific PTA and do not need to be sent to the state office</w:t>
      </w:r>
    </w:p>
    <w:p w:rsidR="00397212" w:rsidRPr="00CB2F86" w:rsidRDefault="00397212" w:rsidP="00CB2F86">
      <w:pPr>
        <w:pStyle w:val="NoSpacing"/>
        <w:numPr>
          <w:ilvl w:val="0"/>
          <w:numId w:val="1"/>
        </w:numPr>
        <w:rPr>
          <w:color w:val="FF0000"/>
        </w:rPr>
      </w:pPr>
      <w:r w:rsidRPr="00CB2F86">
        <w:rPr>
          <w:color w:val="FF0000"/>
        </w:rPr>
        <w:t>C</w:t>
      </w:r>
      <w:r w:rsidR="00B95CF3" w:rsidRPr="00CB2F86">
        <w:rPr>
          <w:color w:val="FF0000"/>
        </w:rPr>
        <w:t>an</w:t>
      </w:r>
      <w:r w:rsidR="009F1141" w:rsidRPr="00CB2F86">
        <w:rPr>
          <w:color w:val="FF0000"/>
        </w:rPr>
        <w:t>n</w:t>
      </w:r>
      <w:r w:rsidR="00B95CF3" w:rsidRPr="00CB2F86">
        <w:rPr>
          <w:color w:val="FF0000"/>
        </w:rPr>
        <w:t>ot be i</w:t>
      </w:r>
      <w:r w:rsidR="009F1141" w:rsidRPr="00CB2F86">
        <w:rPr>
          <w:color w:val="FF0000"/>
        </w:rPr>
        <w:t>n conflict with the MO PTA</w:t>
      </w:r>
      <w:r w:rsidR="00B95CF3" w:rsidRPr="00CB2F86">
        <w:rPr>
          <w:color w:val="FF0000"/>
        </w:rPr>
        <w:t xml:space="preserve"> Unit Bylaws Temp</w:t>
      </w:r>
      <w:r w:rsidR="009F1141" w:rsidRPr="00CB2F86">
        <w:rPr>
          <w:color w:val="FF0000"/>
        </w:rPr>
        <w:t>l</w:t>
      </w:r>
      <w:r w:rsidR="00B95CF3" w:rsidRPr="00CB2F86">
        <w:rPr>
          <w:color w:val="FF0000"/>
        </w:rPr>
        <w:t>ate, PTA policies, IRS</w:t>
      </w:r>
      <w:r w:rsidRPr="00CB2F86">
        <w:rPr>
          <w:color w:val="FF0000"/>
        </w:rPr>
        <w:t xml:space="preserve"> Regulations or nonprofit law;</w:t>
      </w:r>
    </w:p>
    <w:p w:rsidR="00B8199F" w:rsidRPr="00CB2F86" w:rsidRDefault="00397212" w:rsidP="00CB2F86">
      <w:pPr>
        <w:pStyle w:val="NoSpacing"/>
        <w:numPr>
          <w:ilvl w:val="0"/>
          <w:numId w:val="1"/>
        </w:numPr>
        <w:rPr>
          <w:color w:val="FF0000"/>
        </w:rPr>
      </w:pPr>
      <w:r w:rsidRPr="00CB2F86">
        <w:rPr>
          <w:color w:val="FF0000"/>
        </w:rPr>
        <w:t>A</w:t>
      </w:r>
      <w:r w:rsidR="009F1141" w:rsidRPr="00CB2F86">
        <w:rPr>
          <w:color w:val="FF0000"/>
        </w:rPr>
        <w:t>re a supplement to the</w:t>
      </w:r>
      <w:r w:rsidR="00B95CF3" w:rsidRPr="00CB2F86">
        <w:rPr>
          <w:color w:val="FF0000"/>
        </w:rPr>
        <w:t xml:space="preserve"> Unit </w:t>
      </w:r>
      <w:proofErr w:type="gramStart"/>
      <w:r w:rsidR="00B95CF3" w:rsidRPr="00CB2F86">
        <w:rPr>
          <w:color w:val="FF0000"/>
        </w:rPr>
        <w:t>Bylaws.</w:t>
      </w:r>
      <w:proofErr w:type="gramEnd"/>
    </w:p>
    <w:p w:rsidR="009F1141" w:rsidRDefault="009F1141" w:rsidP="009F1141">
      <w:pPr>
        <w:pStyle w:val="NoSpacing"/>
      </w:pPr>
    </w:p>
    <w:p w:rsidR="007C77A7" w:rsidRDefault="007C77A7" w:rsidP="007C77A7">
      <w:pPr>
        <w:pStyle w:val="NoSpacing"/>
        <w:jc w:val="center"/>
        <w:rPr>
          <w:b/>
          <w:sz w:val="28"/>
        </w:rPr>
      </w:pPr>
      <w:r w:rsidRPr="007C77A7">
        <w:rPr>
          <w:b/>
          <w:sz w:val="28"/>
        </w:rPr>
        <w:t>PTA Unit Standing Rules Example</w:t>
      </w:r>
    </w:p>
    <w:p w:rsidR="007C77A7" w:rsidRPr="007C77A7" w:rsidRDefault="007C77A7" w:rsidP="007C77A7">
      <w:pPr>
        <w:pStyle w:val="NoSpacing"/>
        <w:jc w:val="center"/>
        <w:rPr>
          <w:b/>
          <w:sz w:val="28"/>
        </w:rPr>
      </w:pPr>
    </w:p>
    <w:p w:rsidR="009F1141" w:rsidRPr="0070060C" w:rsidRDefault="009F1141" w:rsidP="009F1141">
      <w:pPr>
        <w:pStyle w:val="NoSpacing"/>
        <w:rPr>
          <w:b/>
          <w:sz w:val="24"/>
          <w:u w:val="single"/>
        </w:rPr>
      </w:pPr>
      <w:r w:rsidRPr="0070060C">
        <w:rPr>
          <w:b/>
          <w:sz w:val="24"/>
          <w:u w:val="single"/>
        </w:rPr>
        <w:t>Officers-General Information</w:t>
      </w:r>
    </w:p>
    <w:p w:rsidR="009F1141" w:rsidRPr="0070060C" w:rsidRDefault="009F1141" w:rsidP="009F1141">
      <w:pPr>
        <w:pStyle w:val="NoSpacing"/>
        <w:rPr>
          <w:sz w:val="24"/>
        </w:rPr>
      </w:pPr>
    </w:p>
    <w:p w:rsidR="009F1141" w:rsidRPr="0070060C" w:rsidRDefault="009F1141" w:rsidP="003134FE">
      <w:pPr>
        <w:pStyle w:val="NoSpacing"/>
        <w:numPr>
          <w:ilvl w:val="0"/>
          <w:numId w:val="2"/>
        </w:numPr>
        <w:rPr>
          <w:sz w:val="24"/>
        </w:rPr>
      </w:pPr>
      <w:r w:rsidRPr="0070060C">
        <w:rPr>
          <w:sz w:val="24"/>
        </w:rPr>
        <w:t>The position of president-elect is not allowed.</w:t>
      </w:r>
    </w:p>
    <w:p w:rsidR="009F1141" w:rsidRPr="0070060C" w:rsidRDefault="009F1141" w:rsidP="003134FE">
      <w:pPr>
        <w:pStyle w:val="NoSpacing"/>
        <w:numPr>
          <w:ilvl w:val="0"/>
          <w:numId w:val="2"/>
        </w:numPr>
        <w:rPr>
          <w:sz w:val="24"/>
        </w:rPr>
      </w:pPr>
      <w:r w:rsidRPr="0070060C">
        <w:rPr>
          <w:sz w:val="24"/>
        </w:rPr>
        <w:t>This PTA shall not have co-officers</w:t>
      </w:r>
      <w:r w:rsidR="00372BD3" w:rsidRPr="0070060C">
        <w:rPr>
          <w:sz w:val="24"/>
        </w:rPr>
        <w:t xml:space="preserve"> because of the risk of the lines of responsibility and accountability will become blurred.</w:t>
      </w:r>
    </w:p>
    <w:p w:rsidR="00CB2F86" w:rsidRPr="0070060C" w:rsidRDefault="00CB2F86" w:rsidP="003134FE">
      <w:pPr>
        <w:pStyle w:val="NoSpacing"/>
        <w:numPr>
          <w:ilvl w:val="0"/>
          <w:numId w:val="2"/>
        </w:numPr>
        <w:rPr>
          <w:sz w:val="24"/>
        </w:rPr>
      </w:pPr>
      <w:r w:rsidRPr="0070060C">
        <w:rPr>
          <w:sz w:val="24"/>
        </w:rPr>
        <w:t>All officers shall keep a procedure book and turn over all materials to the newly elected officer with two weeks after the school year.</w:t>
      </w:r>
    </w:p>
    <w:p w:rsidR="00CB2F86" w:rsidRPr="0070060C" w:rsidRDefault="00CB2F86" w:rsidP="003134FE">
      <w:pPr>
        <w:pStyle w:val="NoSpacing"/>
        <w:numPr>
          <w:ilvl w:val="0"/>
          <w:numId w:val="2"/>
        </w:numPr>
        <w:rPr>
          <w:sz w:val="24"/>
        </w:rPr>
      </w:pPr>
      <w:r w:rsidRPr="0070060C">
        <w:rPr>
          <w:sz w:val="24"/>
        </w:rPr>
        <w:t>Bylaws and standing rules will be reviewed at the first full board meeting after the election of officers.</w:t>
      </w:r>
    </w:p>
    <w:p w:rsidR="009F1141" w:rsidRPr="0070060C" w:rsidRDefault="00CB2F86" w:rsidP="003134FE">
      <w:pPr>
        <w:pStyle w:val="NoSpacing"/>
        <w:numPr>
          <w:ilvl w:val="0"/>
          <w:numId w:val="2"/>
        </w:numPr>
        <w:rPr>
          <w:sz w:val="24"/>
        </w:rPr>
      </w:pPr>
      <w:r w:rsidRPr="0070060C">
        <w:rPr>
          <w:sz w:val="24"/>
        </w:rPr>
        <w:t>A teacher shall serve on the board.  The principal shall assign a teacher representative with voting privileges.  The teacher must be a PTA member.</w:t>
      </w:r>
    </w:p>
    <w:p w:rsidR="00CB2F86" w:rsidRPr="0070060C" w:rsidRDefault="00D6716A" w:rsidP="003134FE">
      <w:pPr>
        <w:pStyle w:val="NoSpacing"/>
        <w:numPr>
          <w:ilvl w:val="0"/>
          <w:numId w:val="2"/>
        </w:numPr>
        <w:rPr>
          <w:sz w:val="24"/>
        </w:rPr>
      </w:pPr>
      <w:r w:rsidRPr="0070060C">
        <w:rPr>
          <w:sz w:val="24"/>
        </w:rPr>
        <w:t>Two students from each grade level shall be elected/appointed to serve as student representative with voting privileges.  These students must be PTSA members (for middle/high school only).</w:t>
      </w:r>
    </w:p>
    <w:p w:rsidR="0070060C" w:rsidRPr="0070060C" w:rsidRDefault="0070060C" w:rsidP="003134FE">
      <w:pPr>
        <w:pStyle w:val="NoSpacing"/>
        <w:numPr>
          <w:ilvl w:val="0"/>
          <w:numId w:val="2"/>
        </w:numPr>
        <w:rPr>
          <w:sz w:val="24"/>
        </w:rPr>
      </w:pPr>
      <w:r w:rsidRPr="0070060C">
        <w:rPr>
          <w:sz w:val="24"/>
        </w:rPr>
        <w:t>A PTA board member must remain at any PTA sponsored function until completion of the function and all attendees have left the premises</w:t>
      </w:r>
    </w:p>
    <w:p w:rsidR="0070060C" w:rsidRPr="0070060C" w:rsidRDefault="0070060C" w:rsidP="003134FE">
      <w:pPr>
        <w:pStyle w:val="NoSpacing"/>
        <w:numPr>
          <w:ilvl w:val="0"/>
          <w:numId w:val="2"/>
        </w:numPr>
        <w:rPr>
          <w:sz w:val="24"/>
        </w:rPr>
      </w:pPr>
      <w:r w:rsidRPr="0070060C">
        <w:rPr>
          <w:sz w:val="24"/>
        </w:rPr>
        <w:t>Installation of the officers shall be held at the May general membership meeting.</w:t>
      </w:r>
    </w:p>
    <w:p w:rsidR="0070060C" w:rsidRPr="0070060C" w:rsidRDefault="0070060C" w:rsidP="003134FE">
      <w:pPr>
        <w:pStyle w:val="NoSpacing"/>
        <w:numPr>
          <w:ilvl w:val="0"/>
          <w:numId w:val="2"/>
        </w:numPr>
        <w:rPr>
          <w:sz w:val="24"/>
        </w:rPr>
      </w:pPr>
      <w:r w:rsidRPr="0070060C">
        <w:rPr>
          <w:sz w:val="24"/>
        </w:rPr>
        <w:t>The board shall acquire general liability and bonding insurance annually.</w:t>
      </w:r>
    </w:p>
    <w:p w:rsidR="00CB2F86" w:rsidRPr="0070060C" w:rsidRDefault="00CB2F86" w:rsidP="009F1141">
      <w:pPr>
        <w:pStyle w:val="NoSpacing"/>
        <w:rPr>
          <w:sz w:val="24"/>
        </w:rPr>
      </w:pPr>
    </w:p>
    <w:p w:rsidR="009F1141" w:rsidRDefault="009F1141" w:rsidP="009F1141">
      <w:pPr>
        <w:pStyle w:val="NoSpacing"/>
        <w:rPr>
          <w:b/>
          <w:sz w:val="24"/>
          <w:u w:val="single"/>
        </w:rPr>
      </w:pPr>
      <w:r w:rsidRPr="0070060C">
        <w:rPr>
          <w:b/>
          <w:sz w:val="24"/>
          <w:u w:val="single"/>
        </w:rPr>
        <w:t>Duties of Officers</w:t>
      </w:r>
    </w:p>
    <w:p w:rsidR="003134FE" w:rsidRPr="0070060C" w:rsidRDefault="003134FE" w:rsidP="009F1141">
      <w:pPr>
        <w:pStyle w:val="NoSpacing"/>
        <w:rPr>
          <w:b/>
          <w:sz w:val="24"/>
          <w:u w:val="single"/>
        </w:rPr>
      </w:pPr>
    </w:p>
    <w:p w:rsidR="009F1141" w:rsidRPr="0070060C" w:rsidRDefault="009F1141" w:rsidP="009F1141">
      <w:pPr>
        <w:pStyle w:val="NoSpacing"/>
        <w:rPr>
          <w:sz w:val="24"/>
          <w:u w:val="single"/>
        </w:rPr>
      </w:pPr>
      <w:r w:rsidRPr="0070060C">
        <w:rPr>
          <w:sz w:val="24"/>
          <w:u w:val="single"/>
        </w:rPr>
        <w:t>President</w:t>
      </w:r>
    </w:p>
    <w:p w:rsidR="009F1141" w:rsidRPr="0070060C" w:rsidRDefault="009F1141" w:rsidP="003134FE">
      <w:pPr>
        <w:pStyle w:val="NoSpacing"/>
        <w:numPr>
          <w:ilvl w:val="0"/>
          <w:numId w:val="3"/>
        </w:numPr>
        <w:rPr>
          <w:sz w:val="24"/>
        </w:rPr>
      </w:pPr>
      <w:r w:rsidRPr="0070060C">
        <w:rPr>
          <w:sz w:val="24"/>
        </w:rPr>
        <w:t>As the presiding officer, maintain a fair and impartial position at all times and encourage members to participate.  Should the presiding officer feel that it is important to speak on an issue or debate on any motion, he or she should vacate the chair before speaking.</w:t>
      </w:r>
    </w:p>
    <w:p w:rsidR="009F1141" w:rsidRPr="0070060C" w:rsidRDefault="009F1141" w:rsidP="003134FE">
      <w:pPr>
        <w:pStyle w:val="NoSpacing"/>
        <w:numPr>
          <w:ilvl w:val="0"/>
          <w:numId w:val="3"/>
        </w:numPr>
        <w:rPr>
          <w:sz w:val="24"/>
        </w:rPr>
      </w:pPr>
      <w:r w:rsidRPr="0070060C">
        <w:rPr>
          <w:sz w:val="24"/>
        </w:rPr>
        <w:t>Keep a current copy of bylaws, standing rules and budget.</w:t>
      </w:r>
    </w:p>
    <w:p w:rsidR="009F1141" w:rsidRPr="0070060C" w:rsidRDefault="009F1141" w:rsidP="003134FE">
      <w:pPr>
        <w:pStyle w:val="NoSpacing"/>
        <w:numPr>
          <w:ilvl w:val="0"/>
          <w:numId w:val="3"/>
        </w:numPr>
        <w:rPr>
          <w:sz w:val="24"/>
        </w:rPr>
      </w:pPr>
      <w:r w:rsidRPr="0070060C">
        <w:rPr>
          <w:sz w:val="24"/>
        </w:rPr>
        <w:t>Be familiar with Roberts Rules of Order</w:t>
      </w:r>
    </w:p>
    <w:p w:rsidR="009F1141" w:rsidRPr="0070060C" w:rsidRDefault="009F1141" w:rsidP="003134FE">
      <w:pPr>
        <w:pStyle w:val="NoSpacing"/>
        <w:numPr>
          <w:ilvl w:val="0"/>
          <w:numId w:val="3"/>
        </w:numPr>
        <w:rPr>
          <w:sz w:val="24"/>
        </w:rPr>
      </w:pPr>
      <w:r w:rsidRPr="0070060C">
        <w:rPr>
          <w:sz w:val="24"/>
        </w:rPr>
        <w:t>Participate in leadership development opportunities</w:t>
      </w:r>
    </w:p>
    <w:p w:rsidR="009F1141" w:rsidRPr="0070060C" w:rsidRDefault="009F1141" w:rsidP="009F1141">
      <w:pPr>
        <w:pStyle w:val="NoSpacing"/>
        <w:rPr>
          <w:sz w:val="24"/>
        </w:rPr>
      </w:pPr>
    </w:p>
    <w:p w:rsidR="009F1141" w:rsidRPr="0070060C" w:rsidRDefault="009F1141" w:rsidP="009F1141">
      <w:pPr>
        <w:pStyle w:val="NoSpacing"/>
        <w:rPr>
          <w:sz w:val="24"/>
          <w:u w:val="single"/>
        </w:rPr>
      </w:pPr>
      <w:r w:rsidRPr="0070060C">
        <w:rPr>
          <w:sz w:val="24"/>
          <w:u w:val="single"/>
        </w:rPr>
        <w:lastRenderedPageBreak/>
        <w:t>Vice President</w:t>
      </w:r>
    </w:p>
    <w:p w:rsidR="009F1141" w:rsidRPr="0070060C" w:rsidRDefault="009F1141" w:rsidP="003134FE">
      <w:pPr>
        <w:pStyle w:val="NoSpacing"/>
        <w:numPr>
          <w:ilvl w:val="0"/>
          <w:numId w:val="4"/>
        </w:numPr>
        <w:rPr>
          <w:sz w:val="24"/>
        </w:rPr>
      </w:pPr>
      <w:r w:rsidRPr="0070060C">
        <w:rPr>
          <w:sz w:val="24"/>
        </w:rPr>
        <w:t>Keep the President informed of PTA activities on an ongoing basis;</w:t>
      </w:r>
    </w:p>
    <w:p w:rsidR="009F1141" w:rsidRPr="0070060C" w:rsidRDefault="009F1141" w:rsidP="003134FE">
      <w:pPr>
        <w:pStyle w:val="NoSpacing"/>
        <w:numPr>
          <w:ilvl w:val="0"/>
          <w:numId w:val="4"/>
        </w:numPr>
        <w:rPr>
          <w:sz w:val="24"/>
        </w:rPr>
      </w:pPr>
      <w:r w:rsidRPr="0070060C">
        <w:rPr>
          <w:sz w:val="24"/>
        </w:rPr>
        <w:t>Keep a current copy of bylaws, standing rules and budget.</w:t>
      </w:r>
    </w:p>
    <w:p w:rsidR="009F1141" w:rsidRPr="0070060C" w:rsidRDefault="009F1141" w:rsidP="003134FE">
      <w:pPr>
        <w:pStyle w:val="NoSpacing"/>
        <w:numPr>
          <w:ilvl w:val="0"/>
          <w:numId w:val="4"/>
        </w:numPr>
        <w:rPr>
          <w:sz w:val="24"/>
        </w:rPr>
      </w:pPr>
      <w:r w:rsidRPr="0070060C">
        <w:rPr>
          <w:sz w:val="24"/>
        </w:rPr>
        <w:t>Participate in leadership development opportunities</w:t>
      </w:r>
    </w:p>
    <w:p w:rsidR="009F1141" w:rsidRPr="0070060C" w:rsidRDefault="009F1141" w:rsidP="009F1141">
      <w:pPr>
        <w:pStyle w:val="NoSpacing"/>
        <w:rPr>
          <w:sz w:val="24"/>
        </w:rPr>
      </w:pPr>
    </w:p>
    <w:p w:rsidR="009F1141" w:rsidRPr="0070060C" w:rsidRDefault="009F1141" w:rsidP="009F1141">
      <w:pPr>
        <w:pStyle w:val="NoSpacing"/>
        <w:rPr>
          <w:sz w:val="24"/>
          <w:u w:val="single"/>
        </w:rPr>
      </w:pPr>
      <w:r w:rsidRPr="0070060C">
        <w:rPr>
          <w:sz w:val="24"/>
          <w:u w:val="single"/>
        </w:rPr>
        <w:t>Secretary</w:t>
      </w:r>
    </w:p>
    <w:p w:rsidR="009F1141" w:rsidRPr="0070060C" w:rsidRDefault="009F1141" w:rsidP="003134FE">
      <w:pPr>
        <w:pStyle w:val="NoSpacing"/>
        <w:numPr>
          <w:ilvl w:val="0"/>
          <w:numId w:val="5"/>
        </w:numPr>
        <w:rPr>
          <w:sz w:val="24"/>
        </w:rPr>
      </w:pPr>
      <w:r w:rsidRPr="0070060C">
        <w:rPr>
          <w:sz w:val="24"/>
        </w:rPr>
        <w:t>Deliver all PTA correspondence to the president for approval by president and principal prior to distribution to school, community or staff;</w:t>
      </w:r>
    </w:p>
    <w:p w:rsidR="009F1141" w:rsidRPr="0070060C" w:rsidRDefault="009F1141" w:rsidP="003134FE">
      <w:pPr>
        <w:pStyle w:val="NoSpacing"/>
        <w:numPr>
          <w:ilvl w:val="0"/>
          <w:numId w:val="5"/>
        </w:numPr>
        <w:rPr>
          <w:sz w:val="24"/>
        </w:rPr>
      </w:pPr>
      <w:r w:rsidRPr="0070060C">
        <w:rPr>
          <w:sz w:val="24"/>
        </w:rPr>
        <w:t>Record board members and additional people in attendance at each board meeting</w:t>
      </w:r>
      <w:r w:rsidR="007C77A7" w:rsidRPr="0070060C">
        <w:rPr>
          <w:sz w:val="24"/>
        </w:rPr>
        <w:t xml:space="preserve"> and general meeting</w:t>
      </w:r>
      <w:r w:rsidRPr="0070060C">
        <w:rPr>
          <w:sz w:val="24"/>
        </w:rPr>
        <w:t>.</w:t>
      </w:r>
    </w:p>
    <w:p w:rsidR="009F1141" w:rsidRPr="0070060C" w:rsidRDefault="009F1141" w:rsidP="003134FE">
      <w:pPr>
        <w:pStyle w:val="NoSpacing"/>
        <w:numPr>
          <w:ilvl w:val="0"/>
          <w:numId w:val="5"/>
        </w:numPr>
        <w:rPr>
          <w:sz w:val="24"/>
        </w:rPr>
      </w:pPr>
      <w:r w:rsidRPr="0070060C">
        <w:rPr>
          <w:sz w:val="24"/>
        </w:rPr>
        <w:t>Distribute minutes to the board prior to the next meeting;</w:t>
      </w:r>
    </w:p>
    <w:p w:rsidR="009F1141" w:rsidRPr="0070060C" w:rsidRDefault="009F1141" w:rsidP="003134FE">
      <w:pPr>
        <w:pStyle w:val="NoSpacing"/>
        <w:numPr>
          <w:ilvl w:val="0"/>
          <w:numId w:val="5"/>
        </w:numPr>
        <w:rPr>
          <w:sz w:val="24"/>
        </w:rPr>
      </w:pPr>
      <w:r w:rsidRPr="0070060C">
        <w:rPr>
          <w:sz w:val="24"/>
        </w:rPr>
        <w:t>Keep a current copy of bylaws, standing rules and budget.</w:t>
      </w:r>
    </w:p>
    <w:p w:rsidR="009F1141" w:rsidRPr="0070060C" w:rsidRDefault="009F1141" w:rsidP="003134FE">
      <w:pPr>
        <w:pStyle w:val="NoSpacing"/>
        <w:numPr>
          <w:ilvl w:val="0"/>
          <w:numId w:val="5"/>
        </w:numPr>
        <w:rPr>
          <w:sz w:val="24"/>
        </w:rPr>
      </w:pPr>
      <w:r w:rsidRPr="0070060C">
        <w:rPr>
          <w:sz w:val="24"/>
        </w:rPr>
        <w:t>Participate in leadership development opportunities</w:t>
      </w:r>
    </w:p>
    <w:p w:rsidR="009F1141" w:rsidRPr="0070060C" w:rsidRDefault="009F1141" w:rsidP="009F1141">
      <w:pPr>
        <w:pStyle w:val="NoSpacing"/>
        <w:rPr>
          <w:sz w:val="24"/>
        </w:rPr>
      </w:pPr>
    </w:p>
    <w:p w:rsidR="009F1141" w:rsidRPr="0070060C" w:rsidRDefault="009F1141" w:rsidP="009F1141">
      <w:pPr>
        <w:pStyle w:val="NoSpacing"/>
        <w:rPr>
          <w:sz w:val="24"/>
          <w:u w:val="single"/>
        </w:rPr>
      </w:pPr>
      <w:r w:rsidRPr="0070060C">
        <w:rPr>
          <w:sz w:val="24"/>
          <w:u w:val="single"/>
        </w:rPr>
        <w:t>Treasurer</w:t>
      </w:r>
    </w:p>
    <w:p w:rsidR="009F1141" w:rsidRPr="0070060C" w:rsidRDefault="009F1141" w:rsidP="003134FE">
      <w:pPr>
        <w:pStyle w:val="NoSpacing"/>
        <w:numPr>
          <w:ilvl w:val="0"/>
          <w:numId w:val="6"/>
        </w:numPr>
        <w:rPr>
          <w:sz w:val="24"/>
        </w:rPr>
      </w:pPr>
      <w:r w:rsidRPr="0070060C">
        <w:rPr>
          <w:sz w:val="24"/>
        </w:rPr>
        <w:t>Keep the President informed of PTA activities on an ongoing basis;</w:t>
      </w:r>
    </w:p>
    <w:p w:rsidR="009F1141" w:rsidRPr="0070060C" w:rsidRDefault="009F1141" w:rsidP="003134FE">
      <w:pPr>
        <w:pStyle w:val="NoSpacing"/>
        <w:numPr>
          <w:ilvl w:val="0"/>
          <w:numId w:val="6"/>
        </w:numPr>
        <w:rPr>
          <w:sz w:val="24"/>
        </w:rPr>
      </w:pPr>
      <w:r w:rsidRPr="0070060C">
        <w:rPr>
          <w:sz w:val="24"/>
        </w:rPr>
        <w:t>Keep a current copy of bylaws, standing rules and budget.</w:t>
      </w:r>
    </w:p>
    <w:p w:rsidR="009F1141" w:rsidRPr="0070060C" w:rsidRDefault="009F1141" w:rsidP="003134FE">
      <w:pPr>
        <w:pStyle w:val="NoSpacing"/>
        <w:numPr>
          <w:ilvl w:val="0"/>
          <w:numId w:val="6"/>
        </w:numPr>
        <w:rPr>
          <w:sz w:val="24"/>
        </w:rPr>
      </w:pPr>
      <w:r w:rsidRPr="0070060C">
        <w:rPr>
          <w:sz w:val="24"/>
        </w:rPr>
        <w:t>Participate in leadership development opportunities</w:t>
      </w:r>
    </w:p>
    <w:p w:rsidR="009F1141" w:rsidRPr="0070060C" w:rsidRDefault="009F1141" w:rsidP="009F1141">
      <w:pPr>
        <w:pStyle w:val="NoSpacing"/>
        <w:rPr>
          <w:sz w:val="24"/>
        </w:rPr>
      </w:pPr>
    </w:p>
    <w:p w:rsidR="009F1141" w:rsidRPr="0070060C" w:rsidRDefault="00CB2F86" w:rsidP="009F1141">
      <w:pPr>
        <w:pStyle w:val="NoSpacing"/>
        <w:rPr>
          <w:b/>
          <w:sz w:val="24"/>
          <w:u w:val="single"/>
        </w:rPr>
      </w:pPr>
      <w:r w:rsidRPr="0070060C">
        <w:rPr>
          <w:b/>
          <w:sz w:val="24"/>
          <w:u w:val="single"/>
        </w:rPr>
        <w:t>Board Meeting</w:t>
      </w:r>
    </w:p>
    <w:p w:rsidR="00CB2F86" w:rsidRPr="0070060C" w:rsidRDefault="00CB2F86" w:rsidP="003134FE">
      <w:pPr>
        <w:pStyle w:val="NoSpacing"/>
        <w:numPr>
          <w:ilvl w:val="0"/>
          <w:numId w:val="7"/>
        </w:numPr>
        <w:rPr>
          <w:sz w:val="24"/>
        </w:rPr>
      </w:pPr>
      <w:r w:rsidRPr="0070060C">
        <w:rPr>
          <w:sz w:val="24"/>
        </w:rPr>
        <w:t>All boar</w:t>
      </w:r>
      <w:r w:rsidR="007C77A7" w:rsidRPr="0070060C">
        <w:rPr>
          <w:sz w:val="24"/>
        </w:rPr>
        <w:t>d members, officers and standing chairs</w:t>
      </w:r>
      <w:r w:rsidRPr="0070060C">
        <w:rPr>
          <w:sz w:val="24"/>
        </w:rPr>
        <w:t xml:space="preserve"> are expected to attend all board meetings.  Should a board member miss two (2) consecutive meetings without reasonable excuse, that position may be declared vacant by a majority vote of the board.  The board shall appoint a person to fill the vacancy.</w:t>
      </w:r>
    </w:p>
    <w:p w:rsidR="00CB2F86" w:rsidRPr="0070060C" w:rsidRDefault="00CB2F86" w:rsidP="009F1141">
      <w:pPr>
        <w:pStyle w:val="NoSpacing"/>
        <w:rPr>
          <w:sz w:val="24"/>
        </w:rPr>
      </w:pPr>
    </w:p>
    <w:p w:rsidR="00445322" w:rsidRPr="0070060C" w:rsidRDefault="00D6716A" w:rsidP="009F1141">
      <w:pPr>
        <w:pStyle w:val="NoSpacing"/>
        <w:rPr>
          <w:b/>
          <w:sz w:val="24"/>
          <w:u w:val="single"/>
        </w:rPr>
      </w:pPr>
      <w:r w:rsidRPr="0070060C">
        <w:rPr>
          <w:b/>
          <w:sz w:val="24"/>
          <w:u w:val="single"/>
        </w:rPr>
        <w:t>Training</w:t>
      </w:r>
    </w:p>
    <w:p w:rsidR="00D6716A" w:rsidRPr="0070060C" w:rsidRDefault="00D6716A" w:rsidP="003134FE">
      <w:pPr>
        <w:pStyle w:val="NoSpacing"/>
        <w:numPr>
          <w:ilvl w:val="0"/>
          <w:numId w:val="7"/>
        </w:numPr>
        <w:rPr>
          <w:sz w:val="24"/>
        </w:rPr>
      </w:pPr>
      <w:r w:rsidRPr="0070060C">
        <w:rPr>
          <w:sz w:val="24"/>
        </w:rPr>
        <w:t>At least one board member will attend state convention yearly.</w:t>
      </w:r>
    </w:p>
    <w:p w:rsidR="00D6716A" w:rsidRPr="0070060C" w:rsidRDefault="00D6716A" w:rsidP="003134FE">
      <w:pPr>
        <w:pStyle w:val="NoSpacing"/>
        <w:numPr>
          <w:ilvl w:val="0"/>
          <w:numId w:val="7"/>
        </w:numPr>
        <w:rPr>
          <w:sz w:val="24"/>
        </w:rPr>
      </w:pPr>
      <w:r w:rsidRPr="0070060C">
        <w:rPr>
          <w:sz w:val="24"/>
        </w:rPr>
        <w:t>A board training offered by the district or state PTA shall be scheduled in the year of a newly elected president or at least every other year.</w:t>
      </w:r>
    </w:p>
    <w:p w:rsidR="00D6716A" w:rsidRPr="0070060C" w:rsidRDefault="00D6716A" w:rsidP="003134FE">
      <w:pPr>
        <w:pStyle w:val="NoSpacing"/>
        <w:numPr>
          <w:ilvl w:val="0"/>
          <w:numId w:val="7"/>
        </w:numPr>
        <w:rPr>
          <w:sz w:val="24"/>
        </w:rPr>
      </w:pPr>
      <w:r w:rsidRPr="0070060C">
        <w:rPr>
          <w:sz w:val="24"/>
        </w:rPr>
        <w:t xml:space="preserve">Convention registration and hotel room will be paid by this </w:t>
      </w:r>
      <w:r w:rsidR="007C77A7" w:rsidRPr="0070060C">
        <w:rPr>
          <w:sz w:val="24"/>
        </w:rPr>
        <w:t>PTA (</w:t>
      </w:r>
      <w:r w:rsidRPr="0070060C">
        <w:rPr>
          <w:sz w:val="24"/>
        </w:rPr>
        <w:t>within budget).  The PTA will not reimburse travel (gas or food) expenses.</w:t>
      </w:r>
    </w:p>
    <w:p w:rsidR="00F653D2" w:rsidRPr="0070060C" w:rsidRDefault="00F653D2" w:rsidP="003134FE">
      <w:pPr>
        <w:pStyle w:val="NoSpacing"/>
        <w:numPr>
          <w:ilvl w:val="0"/>
          <w:numId w:val="7"/>
        </w:numPr>
        <w:rPr>
          <w:sz w:val="24"/>
        </w:rPr>
      </w:pPr>
      <w:r w:rsidRPr="0070060C">
        <w:rPr>
          <w:sz w:val="24"/>
        </w:rPr>
        <w:t>Persons attending convention will submit a summary on notes and handouts from the workshops and general sessions attended.</w:t>
      </w:r>
    </w:p>
    <w:p w:rsidR="00D6716A" w:rsidRPr="0070060C" w:rsidRDefault="00D6716A" w:rsidP="009F1141">
      <w:pPr>
        <w:pStyle w:val="NoSpacing"/>
        <w:rPr>
          <w:sz w:val="24"/>
        </w:rPr>
      </w:pPr>
    </w:p>
    <w:p w:rsidR="00445322" w:rsidRPr="0070060C" w:rsidRDefault="00445322" w:rsidP="009F1141">
      <w:pPr>
        <w:pStyle w:val="NoSpacing"/>
        <w:rPr>
          <w:b/>
          <w:sz w:val="24"/>
          <w:u w:val="single"/>
        </w:rPr>
      </w:pPr>
      <w:r w:rsidRPr="0070060C">
        <w:rPr>
          <w:b/>
          <w:sz w:val="24"/>
          <w:u w:val="single"/>
        </w:rPr>
        <w:t>Membership and Dues</w:t>
      </w:r>
    </w:p>
    <w:p w:rsidR="001272C6" w:rsidRPr="0070060C" w:rsidRDefault="001272C6" w:rsidP="003134FE">
      <w:pPr>
        <w:pStyle w:val="NoSpacing"/>
        <w:numPr>
          <w:ilvl w:val="0"/>
          <w:numId w:val="8"/>
        </w:numPr>
        <w:rPr>
          <w:sz w:val="24"/>
        </w:rPr>
      </w:pPr>
      <w:r w:rsidRPr="0070060C">
        <w:rPr>
          <w:sz w:val="24"/>
        </w:rPr>
        <w:t>Membership of this PTA shall be ope</w:t>
      </w:r>
      <w:r w:rsidR="00883ACA">
        <w:rPr>
          <w:sz w:val="24"/>
        </w:rPr>
        <w:t>n</w:t>
      </w:r>
      <w:bookmarkStart w:id="0" w:name="_GoBack"/>
      <w:bookmarkEnd w:id="0"/>
      <w:r w:rsidRPr="0070060C">
        <w:rPr>
          <w:sz w:val="24"/>
        </w:rPr>
        <w:t xml:space="preserve"> to all people without discrimination.  Membership is open to all parents, teachers, staff, grandparents, guardians, </w:t>
      </w:r>
      <w:r w:rsidR="00372BD3" w:rsidRPr="0070060C">
        <w:rPr>
          <w:sz w:val="24"/>
        </w:rPr>
        <w:t>students (</w:t>
      </w:r>
      <w:r w:rsidRPr="0070060C">
        <w:rPr>
          <w:sz w:val="24"/>
        </w:rPr>
        <w:t>PTSA), community members and any other persons that support and encourage the purpose of PTA</w:t>
      </w:r>
    </w:p>
    <w:p w:rsidR="00372BD3" w:rsidRPr="0070060C" w:rsidRDefault="00372BD3" w:rsidP="003134FE">
      <w:pPr>
        <w:pStyle w:val="NoSpacing"/>
        <w:numPr>
          <w:ilvl w:val="0"/>
          <w:numId w:val="8"/>
        </w:numPr>
        <w:rPr>
          <w:sz w:val="24"/>
        </w:rPr>
      </w:pPr>
      <w:r w:rsidRPr="0070060C">
        <w:rPr>
          <w:sz w:val="24"/>
        </w:rPr>
        <w:t>(PTSA) Students may join this PTSA.  Student members are entitled to voice and vote; however students under the age of 18 are not allowed to hold elected positions.</w:t>
      </w:r>
    </w:p>
    <w:p w:rsidR="00445322" w:rsidRPr="0070060C" w:rsidRDefault="00445322" w:rsidP="003134FE">
      <w:pPr>
        <w:pStyle w:val="NoSpacing"/>
        <w:numPr>
          <w:ilvl w:val="0"/>
          <w:numId w:val="8"/>
        </w:numPr>
        <w:rPr>
          <w:sz w:val="24"/>
        </w:rPr>
      </w:pPr>
      <w:r w:rsidRPr="0070060C">
        <w:rPr>
          <w:sz w:val="24"/>
        </w:rPr>
        <w:t>This PTA must vote each year on the annual dues amount for the coming fiscal year at the last general membership meeting.</w:t>
      </w:r>
    </w:p>
    <w:p w:rsidR="00445322" w:rsidRPr="0070060C" w:rsidRDefault="00445322" w:rsidP="003134FE">
      <w:pPr>
        <w:pStyle w:val="NoSpacing"/>
        <w:numPr>
          <w:ilvl w:val="0"/>
          <w:numId w:val="8"/>
        </w:numPr>
        <w:rPr>
          <w:sz w:val="24"/>
        </w:rPr>
      </w:pPr>
      <w:r w:rsidRPr="0070060C">
        <w:rPr>
          <w:sz w:val="24"/>
        </w:rPr>
        <w:lastRenderedPageBreak/>
        <w:t>Each year the dues amount must be recorded in the meeting minutes;</w:t>
      </w:r>
    </w:p>
    <w:p w:rsidR="00445322" w:rsidRPr="0070060C" w:rsidRDefault="00445322" w:rsidP="009F1141">
      <w:pPr>
        <w:pStyle w:val="NoSpacing"/>
        <w:rPr>
          <w:sz w:val="24"/>
        </w:rPr>
      </w:pPr>
    </w:p>
    <w:p w:rsidR="00D36FDE" w:rsidRPr="0070060C" w:rsidRDefault="000E0CF0" w:rsidP="009F1141">
      <w:pPr>
        <w:pStyle w:val="NoSpacing"/>
        <w:rPr>
          <w:b/>
          <w:sz w:val="24"/>
          <w:u w:val="single"/>
        </w:rPr>
      </w:pPr>
      <w:r w:rsidRPr="0070060C">
        <w:rPr>
          <w:b/>
          <w:sz w:val="24"/>
          <w:u w:val="single"/>
        </w:rPr>
        <w:t xml:space="preserve">Standing </w:t>
      </w:r>
      <w:r w:rsidR="00D36FDE" w:rsidRPr="0070060C">
        <w:rPr>
          <w:b/>
          <w:sz w:val="24"/>
          <w:u w:val="single"/>
        </w:rPr>
        <w:t>Committees</w:t>
      </w:r>
    </w:p>
    <w:p w:rsidR="001272C6" w:rsidRPr="0070060C" w:rsidRDefault="001272C6" w:rsidP="003134FE">
      <w:pPr>
        <w:pStyle w:val="NoSpacing"/>
        <w:numPr>
          <w:ilvl w:val="0"/>
          <w:numId w:val="9"/>
        </w:numPr>
        <w:rPr>
          <w:sz w:val="24"/>
        </w:rPr>
      </w:pPr>
      <w:r w:rsidRPr="0070060C">
        <w:rPr>
          <w:sz w:val="24"/>
        </w:rPr>
        <w:t>The president shall appoint the chairs and members of standing committees with the approval of the board</w:t>
      </w:r>
    </w:p>
    <w:p w:rsidR="00D36FDE" w:rsidRPr="0070060C" w:rsidRDefault="00D36FDE" w:rsidP="003134FE">
      <w:pPr>
        <w:pStyle w:val="NoSpacing"/>
        <w:numPr>
          <w:ilvl w:val="0"/>
          <w:numId w:val="9"/>
        </w:numPr>
        <w:rPr>
          <w:sz w:val="24"/>
        </w:rPr>
      </w:pPr>
      <w:r w:rsidRPr="0070060C">
        <w:rPr>
          <w:sz w:val="24"/>
        </w:rPr>
        <w:t>Chairs of standing committees are members of the board of directors, attend monthly board meetings, vote and are counted in the quorum for board meetings.</w:t>
      </w:r>
    </w:p>
    <w:p w:rsidR="00D36FDE" w:rsidRPr="0070060C" w:rsidRDefault="00D36FDE" w:rsidP="003134FE">
      <w:pPr>
        <w:pStyle w:val="NoSpacing"/>
        <w:numPr>
          <w:ilvl w:val="0"/>
          <w:numId w:val="9"/>
        </w:numPr>
        <w:rPr>
          <w:sz w:val="24"/>
        </w:rPr>
      </w:pPr>
      <w:r w:rsidRPr="0070060C">
        <w:rPr>
          <w:sz w:val="24"/>
        </w:rPr>
        <w:t>Chairpersons present plan of work to the board for approval prior to starting committee activities.</w:t>
      </w:r>
    </w:p>
    <w:p w:rsidR="00CB2F86" w:rsidRPr="0070060C" w:rsidRDefault="00CB2F86" w:rsidP="003134FE">
      <w:pPr>
        <w:pStyle w:val="NoSpacing"/>
        <w:numPr>
          <w:ilvl w:val="0"/>
          <w:numId w:val="9"/>
        </w:numPr>
        <w:rPr>
          <w:sz w:val="24"/>
        </w:rPr>
      </w:pPr>
      <w:r w:rsidRPr="0070060C">
        <w:rPr>
          <w:sz w:val="24"/>
        </w:rPr>
        <w:t>All committee chairs shall keep a procedure book and turn over all materials to the new chairman or president within two weeks after the school year.</w:t>
      </w:r>
    </w:p>
    <w:p w:rsidR="00D36FDE" w:rsidRPr="0070060C" w:rsidRDefault="00D36FDE" w:rsidP="009F1141">
      <w:pPr>
        <w:pStyle w:val="NoSpacing"/>
        <w:rPr>
          <w:sz w:val="24"/>
        </w:rPr>
      </w:pPr>
    </w:p>
    <w:p w:rsidR="000E0CF0" w:rsidRPr="0070060C" w:rsidRDefault="000E0CF0" w:rsidP="009F1141">
      <w:pPr>
        <w:pStyle w:val="NoSpacing"/>
        <w:rPr>
          <w:sz w:val="24"/>
          <w:u w:val="single"/>
        </w:rPr>
      </w:pPr>
      <w:r w:rsidRPr="0070060C">
        <w:rPr>
          <w:sz w:val="24"/>
          <w:u w:val="single"/>
        </w:rPr>
        <w:t>Examples of Standing Committees</w:t>
      </w:r>
    </w:p>
    <w:p w:rsidR="00D36FDE" w:rsidRPr="0070060C" w:rsidRDefault="00D36FDE" w:rsidP="009F1141">
      <w:pPr>
        <w:pStyle w:val="NoSpacing"/>
        <w:rPr>
          <w:sz w:val="24"/>
        </w:rPr>
      </w:pPr>
      <w:r w:rsidRPr="0070060C">
        <w:rPr>
          <w:sz w:val="24"/>
        </w:rPr>
        <w:t>Membership Committee:  Chair is responsible to maintain official membership roster.</w:t>
      </w:r>
    </w:p>
    <w:p w:rsidR="00D36FDE" w:rsidRPr="0070060C" w:rsidRDefault="00D36FDE" w:rsidP="009F1141">
      <w:pPr>
        <w:pStyle w:val="NoSpacing"/>
        <w:rPr>
          <w:sz w:val="24"/>
        </w:rPr>
      </w:pPr>
      <w:r w:rsidRPr="0070060C">
        <w:rPr>
          <w:sz w:val="24"/>
        </w:rPr>
        <w:t>Resource Development Committee:  (may have sub-committees)  may include Fall Fundraiser, School Supply Drive, Yearbook, Book Fair, Carnival, Box Tops.</w:t>
      </w:r>
    </w:p>
    <w:p w:rsidR="00D36FDE" w:rsidRPr="0070060C" w:rsidRDefault="00D36FDE" w:rsidP="009F1141">
      <w:pPr>
        <w:pStyle w:val="NoSpacing"/>
        <w:rPr>
          <w:sz w:val="24"/>
        </w:rPr>
      </w:pPr>
      <w:r w:rsidRPr="0070060C">
        <w:rPr>
          <w:sz w:val="24"/>
        </w:rPr>
        <w:t xml:space="preserve">Programs Committee; (may have sub-committees) may include Parent Education, Cultural programs, </w:t>
      </w:r>
    </w:p>
    <w:p w:rsidR="00D36FDE" w:rsidRPr="0070060C" w:rsidRDefault="00D36FDE" w:rsidP="009F1141">
      <w:pPr>
        <w:pStyle w:val="NoSpacing"/>
        <w:rPr>
          <w:sz w:val="24"/>
        </w:rPr>
      </w:pPr>
      <w:r w:rsidRPr="0070060C">
        <w:rPr>
          <w:sz w:val="24"/>
        </w:rPr>
        <w:t>Communication Committee: Weekly Bulletin, Newsletter, Website</w:t>
      </w:r>
    </w:p>
    <w:p w:rsidR="000E0CF0" w:rsidRPr="0070060C" w:rsidRDefault="00D36FDE" w:rsidP="009F1141">
      <w:pPr>
        <w:pStyle w:val="NoSpacing"/>
        <w:rPr>
          <w:sz w:val="24"/>
        </w:rPr>
      </w:pPr>
      <w:r w:rsidRPr="0070060C">
        <w:rPr>
          <w:sz w:val="24"/>
        </w:rPr>
        <w:t>Staff Appreciation</w:t>
      </w:r>
      <w:r w:rsidR="000E0CF0" w:rsidRPr="0070060C">
        <w:rPr>
          <w:sz w:val="24"/>
        </w:rPr>
        <w:t xml:space="preserve"> Committee</w:t>
      </w:r>
    </w:p>
    <w:p w:rsidR="000E0CF0" w:rsidRPr="0070060C" w:rsidRDefault="000E0CF0" w:rsidP="009F1141">
      <w:pPr>
        <w:pStyle w:val="NoSpacing"/>
        <w:rPr>
          <w:sz w:val="24"/>
        </w:rPr>
      </w:pPr>
      <w:r w:rsidRPr="0070060C">
        <w:rPr>
          <w:sz w:val="24"/>
        </w:rPr>
        <w:t>Health and Safety Committee</w:t>
      </w:r>
      <w:r w:rsidRPr="0070060C">
        <w:rPr>
          <w:sz w:val="24"/>
        </w:rPr>
        <w:tab/>
      </w:r>
      <w:r w:rsidRPr="0070060C">
        <w:rPr>
          <w:sz w:val="24"/>
        </w:rPr>
        <w:tab/>
      </w:r>
    </w:p>
    <w:p w:rsidR="00D36FDE" w:rsidRPr="0070060C" w:rsidRDefault="000E0CF0" w:rsidP="009F1141">
      <w:pPr>
        <w:pStyle w:val="NoSpacing"/>
        <w:rPr>
          <w:sz w:val="24"/>
        </w:rPr>
      </w:pPr>
      <w:r w:rsidRPr="0070060C">
        <w:rPr>
          <w:sz w:val="24"/>
        </w:rPr>
        <w:t>Room Parent Committee</w:t>
      </w:r>
    </w:p>
    <w:p w:rsidR="000E0CF0" w:rsidRPr="0070060C" w:rsidRDefault="00D36FDE" w:rsidP="009F1141">
      <w:pPr>
        <w:pStyle w:val="NoSpacing"/>
        <w:rPr>
          <w:sz w:val="24"/>
        </w:rPr>
      </w:pPr>
      <w:r w:rsidRPr="0070060C">
        <w:rPr>
          <w:sz w:val="24"/>
        </w:rPr>
        <w:t>Tutoring Committee</w:t>
      </w:r>
      <w:r w:rsidR="000E0CF0" w:rsidRPr="0070060C">
        <w:rPr>
          <w:sz w:val="24"/>
        </w:rPr>
        <w:tab/>
      </w:r>
      <w:r w:rsidR="000E0CF0" w:rsidRPr="0070060C">
        <w:rPr>
          <w:sz w:val="24"/>
        </w:rPr>
        <w:tab/>
      </w:r>
    </w:p>
    <w:p w:rsidR="000E0CF0" w:rsidRPr="0070060C" w:rsidRDefault="000E0CF0" w:rsidP="009F1141">
      <w:pPr>
        <w:pStyle w:val="NoSpacing"/>
        <w:rPr>
          <w:sz w:val="24"/>
        </w:rPr>
      </w:pPr>
      <w:r w:rsidRPr="0070060C">
        <w:rPr>
          <w:sz w:val="24"/>
        </w:rPr>
        <w:t>Spirit Wear Committee</w:t>
      </w:r>
      <w:r w:rsidRPr="0070060C">
        <w:rPr>
          <w:sz w:val="24"/>
        </w:rPr>
        <w:tab/>
      </w:r>
      <w:r w:rsidRPr="0070060C">
        <w:rPr>
          <w:sz w:val="24"/>
        </w:rPr>
        <w:tab/>
      </w:r>
      <w:r w:rsidRPr="0070060C">
        <w:rPr>
          <w:sz w:val="24"/>
        </w:rPr>
        <w:tab/>
      </w:r>
    </w:p>
    <w:p w:rsidR="00D36FDE" w:rsidRPr="0070060C" w:rsidRDefault="000E0CF0" w:rsidP="009F1141">
      <w:pPr>
        <w:pStyle w:val="NoSpacing"/>
        <w:rPr>
          <w:sz w:val="24"/>
        </w:rPr>
      </w:pPr>
      <w:r w:rsidRPr="0070060C">
        <w:rPr>
          <w:sz w:val="24"/>
        </w:rPr>
        <w:t>Concessions Committee</w:t>
      </w:r>
    </w:p>
    <w:p w:rsidR="000E0CF0" w:rsidRPr="0070060C" w:rsidRDefault="00D36FDE" w:rsidP="009F1141">
      <w:pPr>
        <w:pStyle w:val="NoSpacing"/>
        <w:rPr>
          <w:sz w:val="24"/>
        </w:rPr>
      </w:pPr>
      <w:r w:rsidRPr="0070060C">
        <w:rPr>
          <w:sz w:val="24"/>
        </w:rPr>
        <w:t>Hospitality Committee</w:t>
      </w:r>
      <w:r w:rsidR="000E0CF0" w:rsidRPr="0070060C">
        <w:rPr>
          <w:sz w:val="24"/>
        </w:rPr>
        <w:tab/>
      </w:r>
      <w:r w:rsidR="000E0CF0" w:rsidRPr="0070060C">
        <w:rPr>
          <w:sz w:val="24"/>
        </w:rPr>
        <w:tab/>
      </w:r>
    </w:p>
    <w:p w:rsidR="00397212" w:rsidRPr="0070060C" w:rsidRDefault="000E0CF0" w:rsidP="009F1141">
      <w:pPr>
        <w:pStyle w:val="NoSpacing"/>
        <w:rPr>
          <w:sz w:val="24"/>
        </w:rPr>
      </w:pPr>
      <w:r w:rsidRPr="0070060C">
        <w:rPr>
          <w:sz w:val="24"/>
        </w:rPr>
        <w:t>Volunteer Committee</w:t>
      </w:r>
    </w:p>
    <w:p w:rsidR="00D36FDE" w:rsidRPr="0070060C" w:rsidRDefault="00D36FDE" w:rsidP="009F1141">
      <w:pPr>
        <w:pStyle w:val="NoSpacing"/>
        <w:rPr>
          <w:b/>
          <w:sz w:val="24"/>
          <w:u w:val="single"/>
        </w:rPr>
      </w:pPr>
    </w:p>
    <w:p w:rsidR="009F1141" w:rsidRPr="0070060C" w:rsidRDefault="000E0CF0" w:rsidP="009F1141">
      <w:pPr>
        <w:pStyle w:val="NoSpacing"/>
        <w:rPr>
          <w:b/>
          <w:sz w:val="24"/>
          <w:u w:val="single"/>
        </w:rPr>
      </w:pPr>
      <w:r w:rsidRPr="0070060C">
        <w:rPr>
          <w:b/>
          <w:sz w:val="24"/>
          <w:u w:val="single"/>
        </w:rPr>
        <w:t>Special Committees</w:t>
      </w:r>
    </w:p>
    <w:p w:rsidR="000E0CF0" w:rsidRPr="0070060C" w:rsidRDefault="000E0CF0" w:rsidP="003134FE">
      <w:pPr>
        <w:pStyle w:val="NoSpacing"/>
        <w:numPr>
          <w:ilvl w:val="0"/>
          <w:numId w:val="10"/>
        </w:numPr>
        <w:rPr>
          <w:sz w:val="24"/>
        </w:rPr>
      </w:pPr>
      <w:r w:rsidRPr="0070060C">
        <w:rPr>
          <w:sz w:val="24"/>
        </w:rPr>
        <w:t>The president shall appoint the chairs and members o</w:t>
      </w:r>
      <w:r w:rsidR="007C77A7" w:rsidRPr="0070060C">
        <w:rPr>
          <w:sz w:val="24"/>
        </w:rPr>
        <w:t>f</w:t>
      </w:r>
      <w:r w:rsidRPr="0070060C">
        <w:rPr>
          <w:sz w:val="24"/>
        </w:rPr>
        <w:t xml:space="preserve"> special committees with the approval of the board</w:t>
      </w:r>
    </w:p>
    <w:p w:rsidR="000E0CF0" w:rsidRPr="0070060C" w:rsidRDefault="000E0CF0" w:rsidP="003134FE">
      <w:pPr>
        <w:pStyle w:val="NoSpacing"/>
        <w:numPr>
          <w:ilvl w:val="0"/>
          <w:numId w:val="10"/>
        </w:numPr>
        <w:rPr>
          <w:sz w:val="24"/>
        </w:rPr>
      </w:pPr>
      <w:r w:rsidRPr="0070060C">
        <w:rPr>
          <w:sz w:val="24"/>
        </w:rPr>
        <w:t>Chairs of special committees are not members of the board of directors, and only attend board of director meetings when their committee work is in progress, do not vote and are not counted in the quorum for board of director meetings.</w:t>
      </w:r>
    </w:p>
    <w:p w:rsidR="000E0CF0" w:rsidRPr="0070060C" w:rsidRDefault="000E0CF0" w:rsidP="003134FE">
      <w:pPr>
        <w:pStyle w:val="NoSpacing"/>
        <w:numPr>
          <w:ilvl w:val="0"/>
          <w:numId w:val="10"/>
        </w:numPr>
        <w:rPr>
          <w:sz w:val="24"/>
        </w:rPr>
      </w:pPr>
      <w:r w:rsidRPr="0070060C">
        <w:rPr>
          <w:sz w:val="24"/>
        </w:rPr>
        <w:t>Chairpersons present plan of work to the board for approval prior to starting committee activities.</w:t>
      </w:r>
    </w:p>
    <w:p w:rsidR="00CB2F86" w:rsidRPr="0070060C" w:rsidRDefault="00CB2F86" w:rsidP="003134FE">
      <w:pPr>
        <w:pStyle w:val="NoSpacing"/>
        <w:numPr>
          <w:ilvl w:val="0"/>
          <w:numId w:val="10"/>
        </w:numPr>
        <w:rPr>
          <w:sz w:val="24"/>
        </w:rPr>
      </w:pPr>
      <w:r w:rsidRPr="0070060C">
        <w:rPr>
          <w:sz w:val="24"/>
        </w:rPr>
        <w:t>All committee chairs shall keep a procedure book and turn over all materials to the new chairman or president within two weeks after the school year.</w:t>
      </w:r>
    </w:p>
    <w:p w:rsidR="000E0CF0" w:rsidRPr="0070060C" w:rsidRDefault="000E0CF0" w:rsidP="009F1141">
      <w:pPr>
        <w:pStyle w:val="NoSpacing"/>
        <w:rPr>
          <w:sz w:val="24"/>
        </w:rPr>
      </w:pPr>
    </w:p>
    <w:p w:rsidR="000E0CF0" w:rsidRPr="0070060C" w:rsidRDefault="000E0CF0" w:rsidP="009F1141">
      <w:pPr>
        <w:pStyle w:val="NoSpacing"/>
        <w:rPr>
          <w:sz w:val="24"/>
          <w:u w:val="single"/>
        </w:rPr>
      </w:pPr>
      <w:r w:rsidRPr="0070060C">
        <w:rPr>
          <w:sz w:val="24"/>
          <w:u w:val="single"/>
        </w:rPr>
        <w:t>Examples of Special Committees</w:t>
      </w:r>
    </w:p>
    <w:p w:rsidR="000E0CF0" w:rsidRPr="0070060C" w:rsidRDefault="000E0CF0" w:rsidP="009F1141">
      <w:pPr>
        <w:pStyle w:val="NoSpacing"/>
        <w:rPr>
          <w:sz w:val="24"/>
        </w:rPr>
      </w:pPr>
      <w:r w:rsidRPr="0070060C">
        <w:rPr>
          <w:sz w:val="24"/>
        </w:rPr>
        <w:t>Reflections</w:t>
      </w:r>
      <w:r w:rsidR="00397212" w:rsidRPr="0070060C">
        <w:rPr>
          <w:sz w:val="24"/>
        </w:rPr>
        <w:t xml:space="preserve"> Committee</w:t>
      </w:r>
    </w:p>
    <w:p w:rsidR="00397212" w:rsidRPr="0070060C" w:rsidRDefault="00397212" w:rsidP="009F1141">
      <w:pPr>
        <w:pStyle w:val="NoSpacing"/>
        <w:rPr>
          <w:sz w:val="24"/>
        </w:rPr>
      </w:pPr>
      <w:r w:rsidRPr="0070060C">
        <w:rPr>
          <w:sz w:val="24"/>
        </w:rPr>
        <w:t>Nominating Committee</w:t>
      </w:r>
    </w:p>
    <w:p w:rsidR="000E0CF0" w:rsidRPr="0070060C" w:rsidRDefault="000E0CF0" w:rsidP="009F1141">
      <w:pPr>
        <w:pStyle w:val="NoSpacing"/>
        <w:rPr>
          <w:sz w:val="24"/>
        </w:rPr>
      </w:pPr>
      <w:r w:rsidRPr="0070060C">
        <w:rPr>
          <w:sz w:val="24"/>
        </w:rPr>
        <w:t>Red Ribbon Week</w:t>
      </w:r>
      <w:r w:rsidR="00397212" w:rsidRPr="0070060C">
        <w:rPr>
          <w:sz w:val="24"/>
        </w:rPr>
        <w:t xml:space="preserve"> Committee</w:t>
      </w:r>
    </w:p>
    <w:p w:rsidR="000E0CF0" w:rsidRPr="0070060C" w:rsidRDefault="000E0CF0" w:rsidP="009F1141">
      <w:pPr>
        <w:pStyle w:val="NoSpacing"/>
        <w:rPr>
          <w:sz w:val="24"/>
        </w:rPr>
      </w:pPr>
      <w:r w:rsidRPr="0070060C">
        <w:rPr>
          <w:sz w:val="24"/>
        </w:rPr>
        <w:lastRenderedPageBreak/>
        <w:t>Book Fair</w:t>
      </w:r>
      <w:r w:rsidR="00397212" w:rsidRPr="0070060C">
        <w:rPr>
          <w:sz w:val="24"/>
        </w:rPr>
        <w:t xml:space="preserve"> Committee</w:t>
      </w:r>
    </w:p>
    <w:p w:rsidR="000E0CF0" w:rsidRPr="0070060C" w:rsidRDefault="000E0CF0" w:rsidP="009F1141">
      <w:pPr>
        <w:pStyle w:val="NoSpacing"/>
        <w:rPr>
          <w:sz w:val="24"/>
        </w:rPr>
      </w:pPr>
      <w:r w:rsidRPr="0070060C">
        <w:rPr>
          <w:sz w:val="24"/>
        </w:rPr>
        <w:t>Carnival</w:t>
      </w:r>
      <w:r w:rsidR="00397212" w:rsidRPr="0070060C">
        <w:rPr>
          <w:sz w:val="24"/>
        </w:rPr>
        <w:t xml:space="preserve"> Committee</w:t>
      </w:r>
    </w:p>
    <w:p w:rsidR="000E0CF0" w:rsidRPr="0070060C" w:rsidRDefault="000E0CF0" w:rsidP="009F1141">
      <w:pPr>
        <w:pStyle w:val="NoSpacing"/>
        <w:rPr>
          <w:sz w:val="24"/>
        </w:rPr>
      </w:pPr>
      <w:r w:rsidRPr="0070060C">
        <w:rPr>
          <w:sz w:val="24"/>
        </w:rPr>
        <w:t>Kids Voting</w:t>
      </w:r>
      <w:r w:rsidR="00397212" w:rsidRPr="0070060C">
        <w:rPr>
          <w:sz w:val="24"/>
        </w:rPr>
        <w:t xml:space="preserve"> Committee</w:t>
      </w:r>
    </w:p>
    <w:p w:rsidR="000E0CF0" w:rsidRPr="0070060C" w:rsidRDefault="000E0CF0" w:rsidP="009F1141">
      <w:pPr>
        <w:pStyle w:val="NoSpacing"/>
        <w:rPr>
          <w:sz w:val="24"/>
        </w:rPr>
      </w:pPr>
      <w:r w:rsidRPr="0070060C">
        <w:rPr>
          <w:sz w:val="24"/>
        </w:rPr>
        <w:t>Run/Walk</w:t>
      </w:r>
      <w:r w:rsidR="00397212" w:rsidRPr="0070060C">
        <w:rPr>
          <w:sz w:val="24"/>
        </w:rPr>
        <w:t xml:space="preserve"> Committee</w:t>
      </w:r>
    </w:p>
    <w:p w:rsidR="000E0CF0" w:rsidRPr="0070060C" w:rsidRDefault="000E0CF0" w:rsidP="009F1141">
      <w:pPr>
        <w:pStyle w:val="NoSpacing"/>
        <w:rPr>
          <w:sz w:val="24"/>
        </w:rPr>
      </w:pPr>
      <w:r w:rsidRPr="0070060C">
        <w:rPr>
          <w:sz w:val="24"/>
        </w:rPr>
        <w:t>Founders Day</w:t>
      </w:r>
      <w:r w:rsidR="00397212" w:rsidRPr="0070060C">
        <w:rPr>
          <w:sz w:val="24"/>
        </w:rPr>
        <w:t xml:space="preserve"> Committee</w:t>
      </w:r>
    </w:p>
    <w:p w:rsidR="00397212" w:rsidRPr="0070060C" w:rsidRDefault="00397212" w:rsidP="009F1141">
      <w:pPr>
        <w:pStyle w:val="NoSpacing"/>
        <w:rPr>
          <w:sz w:val="24"/>
        </w:rPr>
      </w:pPr>
      <w:r w:rsidRPr="0070060C">
        <w:rPr>
          <w:sz w:val="24"/>
        </w:rPr>
        <w:t>Uniform Committee</w:t>
      </w:r>
    </w:p>
    <w:p w:rsidR="000E0CF0" w:rsidRPr="0070060C" w:rsidRDefault="000E0CF0" w:rsidP="009F1141">
      <w:pPr>
        <w:pStyle w:val="NoSpacing"/>
        <w:rPr>
          <w:sz w:val="24"/>
        </w:rPr>
      </w:pPr>
    </w:p>
    <w:p w:rsidR="00372BD3" w:rsidRPr="0070060C" w:rsidRDefault="000E0CF0" w:rsidP="009F1141">
      <w:pPr>
        <w:pStyle w:val="NoSpacing"/>
        <w:rPr>
          <w:b/>
          <w:sz w:val="24"/>
          <w:u w:val="single"/>
        </w:rPr>
      </w:pPr>
      <w:r w:rsidRPr="0070060C">
        <w:rPr>
          <w:b/>
          <w:sz w:val="24"/>
          <w:u w:val="single"/>
        </w:rPr>
        <w:t>Finances</w:t>
      </w:r>
    </w:p>
    <w:p w:rsidR="00372BD3" w:rsidRPr="0070060C" w:rsidRDefault="00372BD3" w:rsidP="003134FE">
      <w:pPr>
        <w:pStyle w:val="NoSpacing"/>
        <w:numPr>
          <w:ilvl w:val="0"/>
          <w:numId w:val="11"/>
        </w:numPr>
        <w:rPr>
          <w:sz w:val="24"/>
        </w:rPr>
      </w:pPr>
      <w:r w:rsidRPr="0070060C">
        <w:rPr>
          <w:sz w:val="24"/>
        </w:rPr>
        <w:t>This PTA shall approve its annual operating budget in the spring of each year.</w:t>
      </w:r>
    </w:p>
    <w:p w:rsidR="00372BD3" w:rsidRPr="0070060C" w:rsidRDefault="00372BD3" w:rsidP="003134FE">
      <w:pPr>
        <w:pStyle w:val="NoSpacing"/>
        <w:numPr>
          <w:ilvl w:val="0"/>
          <w:numId w:val="11"/>
        </w:numPr>
        <w:rPr>
          <w:sz w:val="24"/>
        </w:rPr>
      </w:pPr>
      <w:r w:rsidRPr="0070060C">
        <w:rPr>
          <w:sz w:val="24"/>
        </w:rPr>
        <w:t xml:space="preserve">Only elected officers can be authorized to sign checks.  Signers on the account should avoid signing checks made out to themselves or their family members.  </w:t>
      </w:r>
    </w:p>
    <w:p w:rsidR="00372BD3" w:rsidRPr="0070060C" w:rsidRDefault="00372BD3" w:rsidP="003134FE">
      <w:pPr>
        <w:pStyle w:val="NoSpacing"/>
        <w:numPr>
          <w:ilvl w:val="0"/>
          <w:numId w:val="11"/>
        </w:numPr>
        <w:rPr>
          <w:sz w:val="24"/>
        </w:rPr>
      </w:pPr>
      <w:r w:rsidRPr="0070060C">
        <w:rPr>
          <w:sz w:val="24"/>
        </w:rPr>
        <w:t>If two elected officers live in the same household they cannot both be signers on the bank account</w:t>
      </w:r>
    </w:p>
    <w:p w:rsidR="00F653D2" w:rsidRPr="0070060C" w:rsidRDefault="00F653D2" w:rsidP="003134FE">
      <w:pPr>
        <w:pStyle w:val="NoSpacing"/>
        <w:numPr>
          <w:ilvl w:val="0"/>
          <w:numId w:val="11"/>
        </w:numPr>
        <w:rPr>
          <w:sz w:val="24"/>
        </w:rPr>
      </w:pPr>
      <w:r w:rsidRPr="0070060C">
        <w:rPr>
          <w:sz w:val="24"/>
        </w:rPr>
        <w:t>This PTA’s monthly bank statements shall be provided unopened to a person appointed by the board for review.  The reviewer shall promptly report any concerns or discrepancies identified to the board.  If there are no concerns, the reviewer shall initial and date the account statement and provide them to the Treasurer.</w:t>
      </w:r>
    </w:p>
    <w:p w:rsidR="000E0CF0" w:rsidRPr="0070060C" w:rsidRDefault="000E0CF0" w:rsidP="003134FE">
      <w:pPr>
        <w:pStyle w:val="NoSpacing"/>
        <w:numPr>
          <w:ilvl w:val="0"/>
          <w:numId w:val="11"/>
        </w:numPr>
        <w:rPr>
          <w:sz w:val="24"/>
        </w:rPr>
      </w:pPr>
      <w:r w:rsidRPr="0070060C">
        <w:rPr>
          <w:sz w:val="24"/>
        </w:rPr>
        <w:t>All requests for checks should be made through a “Check Request” form.</w:t>
      </w:r>
      <w:r w:rsidR="00F653D2" w:rsidRPr="0070060C">
        <w:rPr>
          <w:sz w:val="24"/>
        </w:rPr>
        <w:t xml:space="preserve">  A receipt or invoice must be provided.</w:t>
      </w:r>
    </w:p>
    <w:p w:rsidR="00F653D2" w:rsidRPr="0070060C" w:rsidRDefault="00F653D2" w:rsidP="003134FE">
      <w:pPr>
        <w:pStyle w:val="NoSpacing"/>
        <w:numPr>
          <w:ilvl w:val="0"/>
          <w:numId w:val="11"/>
        </w:numPr>
        <w:rPr>
          <w:sz w:val="24"/>
        </w:rPr>
      </w:pPr>
      <w:r w:rsidRPr="0070060C">
        <w:rPr>
          <w:sz w:val="24"/>
        </w:rPr>
        <w:t>All request for checks must be submitted by June 1</w:t>
      </w:r>
      <w:r w:rsidRPr="0070060C">
        <w:rPr>
          <w:sz w:val="24"/>
          <w:vertAlign w:val="superscript"/>
        </w:rPr>
        <w:t>st</w:t>
      </w:r>
      <w:r w:rsidRPr="0070060C">
        <w:rPr>
          <w:sz w:val="24"/>
        </w:rPr>
        <w:t xml:space="preserve"> or they will be considered a donation.</w:t>
      </w:r>
    </w:p>
    <w:p w:rsidR="00397212" w:rsidRPr="0070060C" w:rsidRDefault="00397212" w:rsidP="003134FE">
      <w:pPr>
        <w:pStyle w:val="NoSpacing"/>
        <w:numPr>
          <w:ilvl w:val="0"/>
          <w:numId w:val="11"/>
        </w:numPr>
        <w:rPr>
          <w:sz w:val="24"/>
        </w:rPr>
      </w:pPr>
      <w:r w:rsidRPr="0070060C">
        <w:rPr>
          <w:sz w:val="24"/>
        </w:rPr>
        <w:t xml:space="preserve">Requests for money for cash boxes must be submitted seven days in advance.  Request must indicate the event and date.  Also include any special instructions i.e. number of tens, fives, etc.    </w:t>
      </w:r>
    </w:p>
    <w:p w:rsidR="00397212" w:rsidRPr="0070060C" w:rsidRDefault="00397212" w:rsidP="003134FE">
      <w:pPr>
        <w:pStyle w:val="NoSpacing"/>
        <w:numPr>
          <w:ilvl w:val="0"/>
          <w:numId w:val="11"/>
        </w:numPr>
        <w:rPr>
          <w:sz w:val="24"/>
        </w:rPr>
      </w:pPr>
      <w:r w:rsidRPr="0070060C">
        <w:rPr>
          <w:sz w:val="24"/>
        </w:rPr>
        <w:t>Do not leave PTA funds at the school.</w:t>
      </w:r>
    </w:p>
    <w:p w:rsidR="00F653D2" w:rsidRPr="0070060C" w:rsidRDefault="00F653D2" w:rsidP="003134FE">
      <w:pPr>
        <w:pStyle w:val="NoSpacing"/>
        <w:numPr>
          <w:ilvl w:val="0"/>
          <w:numId w:val="11"/>
        </w:numPr>
        <w:rPr>
          <w:sz w:val="24"/>
        </w:rPr>
      </w:pPr>
      <w:r w:rsidRPr="0070060C">
        <w:rPr>
          <w:sz w:val="24"/>
        </w:rPr>
        <w:t>Should the PTA receive an NSF check, a service fee in the amount of $25 will be charged in addition to any fees imposed by the PTA’s bank.  If the NSF check(s) are not paid for by June 1</w:t>
      </w:r>
      <w:r w:rsidRPr="0070060C">
        <w:rPr>
          <w:sz w:val="24"/>
          <w:vertAlign w:val="superscript"/>
        </w:rPr>
        <w:t>st</w:t>
      </w:r>
      <w:r w:rsidRPr="0070060C">
        <w:rPr>
          <w:sz w:val="24"/>
        </w:rPr>
        <w:t>, then the PTA will not accept any checks from this individual in the future.</w:t>
      </w:r>
    </w:p>
    <w:p w:rsidR="00F653D2" w:rsidRPr="0070060C" w:rsidRDefault="00F653D2" w:rsidP="009F1141">
      <w:pPr>
        <w:pStyle w:val="NoSpacing"/>
        <w:rPr>
          <w:sz w:val="24"/>
        </w:rPr>
      </w:pPr>
    </w:p>
    <w:p w:rsidR="001272C6" w:rsidRPr="0070060C" w:rsidRDefault="0070060C" w:rsidP="009F1141">
      <w:pPr>
        <w:pStyle w:val="NoSpacing"/>
        <w:rPr>
          <w:sz w:val="24"/>
        </w:rPr>
      </w:pPr>
      <w:r w:rsidRPr="0070060C">
        <w:rPr>
          <w:sz w:val="24"/>
        </w:rPr>
        <w:t>The Standing Rules were adopted by a majority vote of the general membership on _____________.</w:t>
      </w:r>
    </w:p>
    <w:p w:rsidR="0070060C" w:rsidRPr="0070060C" w:rsidRDefault="0070060C" w:rsidP="009F1141">
      <w:pPr>
        <w:pStyle w:val="NoSpacing"/>
        <w:rPr>
          <w:sz w:val="24"/>
        </w:rPr>
      </w:pPr>
    </w:p>
    <w:p w:rsidR="0070060C" w:rsidRPr="0070060C" w:rsidRDefault="0070060C" w:rsidP="009F1141">
      <w:pPr>
        <w:pStyle w:val="NoSpacing"/>
        <w:rPr>
          <w:sz w:val="24"/>
        </w:rPr>
      </w:pPr>
      <w:r w:rsidRPr="0070060C">
        <w:rPr>
          <w:sz w:val="24"/>
        </w:rPr>
        <w:t>Signed by PTA President, Secretary and school principal.</w:t>
      </w:r>
    </w:p>
    <w:sectPr w:rsidR="0070060C" w:rsidRPr="00700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32AE"/>
    <w:multiLevelType w:val="hybridMultilevel"/>
    <w:tmpl w:val="E0EC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D07E6"/>
    <w:multiLevelType w:val="hybridMultilevel"/>
    <w:tmpl w:val="24FA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C51DC"/>
    <w:multiLevelType w:val="hybridMultilevel"/>
    <w:tmpl w:val="76C4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F27FD"/>
    <w:multiLevelType w:val="hybridMultilevel"/>
    <w:tmpl w:val="B0CA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22CFB"/>
    <w:multiLevelType w:val="hybridMultilevel"/>
    <w:tmpl w:val="99F6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441D7"/>
    <w:multiLevelType w:val="hybridMultilevel"/>
    <w:tmpl w:val="0B3E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02956"/>
    <w:multiLevelType w:val="hybridMultilevel"/>
    <w:tmpl w:val="2594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11825"/>
    <w:multiLevelType w:val="hybridMultilevel"/>
    <w:tmpl w:val="E380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C25B3"/>
    <w:multiLevelType w:val="hybridMultilevel"/>
    <w:tmpl w:val="165E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166BBE"/>
    <w:multiLevelType w:val="hybridMultilevel"/>
    <w:tmpl w:val="63E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A06513"/>
    <w:multiLevelType w:val="hybridMultilevel"/>
    <w:tmpl w:val="A01A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9"/>
  </w:num>
  <w:num w:numId="5">
    <w:abstractNumId w:val="0"/>
  </w:num>
  <w:num w:numId="6">
    <w:abstractNumId w:val="3"/>
  </w:num>
  <w:num w:numId="7">
    <w:abstractNumId w:val="1"/>
  </w:num>
  <w:num w:numId="8">
    <w:abstractNumId w:val="2"/>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D5"/>
    <w:rsid w:val="0000017A"/>
    <w:rsid w:val="000005B1"/>
    <w:rsid w:val="00004ED9"/>
    <w:rsid w:val="00011D27"/>
    <w:rsid w:val="0001255C"/>
    <w:rsid w:val="00012634"/>
    <w:rsid w:val="0001762F"/>
    <w:rsid w:val="00024B90"/>
    <w:rsid w:val="000266CD"/>
    <w:rsid w:val="00036838"/>
    <w:rsid w:val="000402D7"/>
    <w:rsid w:val="00042B48"/>
    <w:rsid w:val="00042B61"/>
    <w:rsid w:val="00046200"/>
    <w:rsid w:val="0005068C"/>
    <w:rsid w:val="00050BD4"/>
    <w:rsid w:val="00051FBE"/>
    <w:rsid w:val="00052905"/>
    <w:rsid w:val="00053FCF"/>
    <w:rsid w:val="00055EDE"/>
    <w:rsid w:val="00060C19"/>
    <w:rsid w:val="0006140C"/>
    <w:rsid w:val="000665A9"/>
    <w:rsid w:val="0006787E"/>
    <w:rsid w:val="00067CE4"/>
    <w:rsid w:val="00067D54"/>
    <w:rsid w:val="00067F57"/>
    <w:rsid w:val="000737C5"/>
    <w:rsid w:val="00085E1C"/>
    <w:rsid w:val="00086E20"/>
    <w:rsid w:val="00090E8B"/>
    <w:rsid w:val="00091348"/>
    <w:rsid w:val="00091745"/>
    <w:rsid w:val="00095986"/>
    <w:rsid w:val="00097D0D"/>
    <w:rsid w:val="000A25C3"/>
    <w:rsid w:val="000A3B74"/>
    <w:rsid w:val="000B0455"/>
    <w:rsid w:val="000B0E4A"/>
    <w:rsid w:val="000B48B1"/>
    <w:rsid w:val="000B6964"/>
    <w:rsid w:val="000C0121"/>
    <w:rsid w:val="000C2BED"/>
    <w:rsid w:val="000C3308"/>
    <w:rsid w:val="000C502E"/>
    <w:rsid w:val="000C56F5"/>
    <w:rsid w:val="000C6AB4"/>
    <w:rsid w:val="000D2BF2"/>
    <w:rsid w:val="000D419B"/>
    <w:rsid w:val="000D5FC1"/>
    <w:rsid w:val="000D7697"/>
    <w:rsid w:val="000E0CF0"/>
    <w:rsid w:val="000E0E5B"/>
    <w:rsid w:val="000E49F2"/>
    <w:rsid w:val="000E7941"/>
    <w:rsid w:val="000F1AE9"/>
    <w:rsid w:val="000F3716"/>
    <w:rsid w:val="000F42DC"/>
    <w:rsid w:val="00100F3D"/>
    <w:rsid w:val="001107CE"/>
    <w:rsid w:val="00111B4E"/>
    <w:rsid w:val="001130AE"/>
    <w:rsid w:val="001227FF"/>
    <w:rsid w:val="00122887"/>
    <w:rsid w:val="00123F20"/>
    <w:rsid w:val="001246F6"/>
    <w:rsid w:val="00125470"/>
    <w:rsid w:val="001272C6"/>
    <w:rsid w:val="00130842"/>
    <w:rsid w:val="001357BA"/>
    <w:rsid w:val="00137962"/>
    <w:rsid w:val="00137DF8"/>
    <w:rsid w:val="00141D98"/>
    <w:rsid w:val="00142B5B"/>
    <w:rsid w:val="00145FBB"/>
    <w:rsid w:val="001461A6"/>
    <w:rsid w:val="001466DC"/>
    <w:rsid w:val="00155E51"/>
    <w:rsid w:val="00166E3B"/>
    <w:rsid w:val="00170968"/>
    <w:rsid w:val="00171FDF"/>
    <w:rsid w:val="001743F7"/>
    <w:rsid w:val="001802D8"/>
    <w:rsid w:val="00182A8E"/>
    <w:rsid w:val="00187FC8"/>
    <w:rsid w:val="00191606"/>
    <w:rsid w:val="001934FD"/>
    <w:rsid w:val="00195F4B"/>
    <w:rsid w:val="001A22C5"/>
    <w:rsid w:val="001A2F76"/>
    <w:rsid w:val="001A7F71"/>
    <w:rsid w:val="001B3CB9"/>
    <w:rsid w:val="001B3F44"/>
    <w:rsid w:val="001B508A"/>
    <w:rsid w:val="001B5330"/>
    <w:rsid w:val="001B5F48"/>
    <w:rsid w:val="001B6214"/>
    <w:rsid w:val="001B66DC"/>
    <w:rsid w:val="001B7150"/>
    <w:rsid w:val="001B7E72"/>
    <w:rsid w:val="001C0C6A"/>
    <w:rsid w:val="001C32EB"/>
    <w:rsid w:val="001C76C0"/>
    <w:rsid w:val="001D0165"/>
    <w:rsid w:val="001D0CDC"/>
    <w:rsid w:val="001D1930"/>
    <w:rsid w:val="001D50DE"/>
    <w:rsid w:val="001D7F0E"/>
    <w:rsid w:val="001E0F34"/>
    <w:rsid w:val="001E36F4"/>
    <w:rsid w:val="001E3AD5"/>
    <w:rsid w:val="001F1326"/>
    <w:rsid w:val="001F2368"/>
    <w:rsid w:val="001F4027"/>
    <w:rsid w:val="001F721E"/>
    <w:rsid w:val="00205FEB"/>
    <w:rsid w:val="00207374"/>
    <w:rsid w:val="00210459"/>
    <w:rsid w:val="002104E7"/>
    <w:rsid w:val="0021321A"/>
    <w:rsid w:val="0021346F"/>
    <w:rsid w:val="002149F2"/>
    <w:rsid w:val="00216988"/>
    <w:rsid w:val="002202C6"/>
    <w:rsid w:val="00221DCF"/>
    <w:rsid w:val="00221E8E"/>
    <w:rsid w:val="00223C30"/>
    <w:rsid w:val="002304BD"/>
    <w:rsid w:val="002323A9"/>
    <w:rsid w:val="00232A58"/>
    <w:rsid w:val="00233052"/>
    <w:rsid w:val="0023524E"/>
    <w:rsid w:val="00241B67"/>
    <w:rsid w:val="0024412F"/>
    <w:rsid w:val="002463E3"/>
    <w:rsid w:val="0025216A"/>
    <w:rsid w:val="00252483"/>
    <w:rsid w:val="002525F5"/>
    <w:rsid w:val="002571CD"/>
    <w:rsid w:val="0025773A"/>
    <w:rsid w:val="002608E3"/>
    <w:rsid w:val="00262D17"/>
    <w:rsid w:val="00265CD5"/>
    <w:rsid w:val="00275E1A"/>
    <w:rsid w:val="00281624"/>
    <w:rsid w:val="002901B8"/>
    <w:rsid w:val="002943BE"/>
    <w:rsid w:val="00297A0C"/>
    <w:rsid w:val="002A133E"/>
    <w:rsid w:val="002A161C"/>
    <w:rsid w:val="002A5752"/>
    <w:rsid w:val="002B016D"/>
    <w:rsid w:val="002B4ACC"/>
    <w:rsid w:val="002B4CD6"/>
    <w:rsid w:val="002B651F"/>
    <w:rsid w:val="002B6C21"/>
    <w:rsid w:val="002C0794"/>
    <w:rsid w:val="002C16A4"/>
    <w:rsid w:val="002C55B8"/>
    <w:rsid w:val="002C6000"/>
    <w:rsid w:val="002D024F"/>
    <w:rsid w:val="002D1635"/>
    <w:rsid w:val="002D2B37"/>
    <w:rsid w:val="002E3CC3"/>
    <w:rsid w:val="002E5694"/>
    <w:rsid w:val="002F085E"/>
    <w:rsid w:val="002F138C"/>
    <w:rsid w:val="00300668"/>
    <w:rsid w:val="00301E39"/>
    <w:rsid w:val="00302D1F"/>
    <w:rsid w:val="00305DE2"/>
    <w:rsid w:val="003060DD"/>
    <w:rsid w:val="003129F9"/>
    <w:rsid w:val="003134FE"/>
    <w:rsid w:val="00317F7B"/>
    <w:rsid w:val="00320358"/>
    <w:rsid w:val="00323881"/>
    <w:rsid w:val="003308AB"/>
    <w:rsid w:val="00335FE7"/>
    <w:rsid w:val="00336EFD"/>
    <w:rsid w:val="003441DF"/>
    <w:rsid w:val="00344B8A"/>
    <w:rsid w:val="003502BE"/>
    <w:rsid w:val="0035083C"/>
    <w:rsid w:val="00351385"/>
    <w:rsid w:val="00353655"/>
    <w:rsid w:val="00355FBF"/>
    <w:rsid w:val="00357AB3"/>
    <w:rsid w:val="0036134B"/>
    <w:rsid w:val="00361626"/>
    <w:rsid w:val="00365A8A"/>
    <w:rsid w:val="003676D5"/>
    <w:rsid w:val="00372A34"/>
    <w:rsid w:val="00372BD3"/>
    <w:rsid w:val="00372D20"/>
    <w:rsid w:val="00375308"/>
    <w:rsid w:val="003755E9"/>
    <w:rsid w:val="00376AFF"/>
    <w:rsid w:val="00376F4D"/>
    <w:rsid w:val="0038039C"/>
    <w:rsid w:val="00381830"/>
    <w:rsid w:val="00383387"/>
    <w:rsid w:val="003868FA"/>
    <w:rsid w:val="0038786B"/>
    <w:rsid w:val="003940AB"/>
    <w:rsid w:val="00397212"/>
    <w:rsid w:val="00397785"/>
    <w:rsid w:val="003A421A"/>
    <w:rsid w:val="003A4A89"/>
    <w:rsid w:val="003A57E7"/>
    <w:rsid w:val="003A6D6E"/>
    <w:rsid w:val="003A7A52"/>
    <w:rsid w:val="003B317B"/>
    <w:rsid w:val="003B463A"/>
    <w:rsid w:val="003B485A"/>
    <w:rsid w:val="003B752A"/>
    <w:rsid w:val="003D3407"/>
    <w:rsid w:val="003D52F4"/>
    <w:rsid w:val="003D7454"/>
    <w:rsid w:val="003E126E"/>
    <w:rsid w:val="003E42C5"/>
    <w:rsid w:val="003F49EC"/>
    <w:rsid w:val="003F4CF5"/>
    <w:rsid w:val="003F4FFA"/>
    <w:rsid w:val="00405E04"/>
    <w:rsid w:val="00407432"/>
    <w:rsid w:val="0040793B"/>
    <w:rsid w:val="004100E8"/>
    <w:rsid w:val="00411083"/>
    <w:rsid w:val="00413DB5"/>
    <w:rsid w:val="0042013C"/>
    <w:rsid w:val="0042096A"/>
    <w:rsid w:val="004221F3"/>
    <w:rsid w:val="00424788"/>
    <w:rsid w:val="00426AD8"/>
    <w:rsid w:val="00430D34"/>
    <w:rsid w:val="004356AB"/>
    <w:rsid w:val="00437108"/>
    <w:rsid w:val="004407FA"/>
    <w:rsid w:val="00440D08"/>
    <w:rsid w:val="004431AE"/>
    <w:rsid w:val="00445322"/>
    <w:rsid w:val="00447B8E"/>
    <w:rsid w:val="0045195E"/>
    <w:rsid w:val="00453BBE"/>
    <w:rsid w:val="00453D90"/>
    <w:rsid w:val="00456A17"/>
    <w:rsid w:val="00457514"/>
    <w:rsid w:val="004725D2"/>
    <w:rsid w:val="00472BD4"/>
    <w:rsid w:val="00491B0E"/>
    <w:rsid w:val="00492543"/>
    <w:rsid w:val="00492A68"/>
    <w:rsid w:val="004933AB"/>
    <w:rsid w:val="00496D6D"/>
    <w:rsid w:val="004A2FA6"/>
    <w:rsid w:val="004A6C49"/>
    <w:rsid w:val="004A7E77"/>
    <w:rsid w:val="004B4D01"/>
    <w:rsid w:val="004B65F7"/>
    <w:rsid w:val="004B7C94"/>
    <w:rsid w:val="004B7D7E"/>
    <w:rsid w:val="004C33E8"/>
    <w:rsid w:val="004C3674"/>
    <w:rsid w:val="004D1E16"/>
    <w:rsid w:val="004D2BCC"/>
    <w:rsid w:val="004D5F7B"/>
    <w:rsid w:val="004E3A89"/>
    <w:rsid w:val="004E7531"/>
    <w:rsid w:val="004F015C"/>
    <w:rsid w:val="004F4A18"/>
    <w:rsid w:val="004F4F6C"/>
    <w:rsid w:val="004F61C4"/>
    <w:rsid w:val="004F79E2"/>
    <w:rsid w:val="00503243"/>
    <w:rsid w:val="00504AFB"/>
    <w:rsid w:val="005053F0"/>
    <w:rsid w:val="00505982"/>
    <w:rsid w:val="00507C70"/>
    <w:rsid w:val="005117C5"/>
    <w:rsid w:val="0051397B"/>
    <w:rsid w:val="00515F34"/>
    <w:rsid w:val="0051603C"/>
    <w:rsid w:val="00520154"/>
    <w:rsid w:val="00521F4B"/>
    <w:rsid w:val="00523E5E"/>
    <w:rsid w:val="00523F5A"/>
    <w:rsid w:val="005312E8"/>
    <w:rsid w:val="00534B4A"/>
    <w:rsid w:val="00536DFD"/>
    <w:rsid w:val="00537503"/>
    <w:rsid w:val="00540F17"/>
    <w:rsid w:val="00546F87"/>
    <w:rsid w:val="005516C3"/>
    <w:rsid w:val="0055207A"/>
    <w:rsid w:val="00553881"/>
    <w:rsid w:val="00554FA6"/>
    <w:rsid w:val="00555CD8"/>
    <w:rsid w:val="00557485"/>
    <w:rsid w:val="00561EC4"/>
    <w:rsid w:val="005643F1"/>
    <w:rsid w:val="00566025"/>
    <w:rsid w:val="00572844"/>
    <w:rsid w:val="00572EF8"/>
    <w:rsid w:val="00574CF6"/>
    <w:rsid w:val="005755AA"/>
    <w:rsid w:val="005814AB"/>
    <w:rsid w:val="0058171F"/>
    <w:rsid w:val="00582D46"/>
    <w:rsid w:val="0058341F"/>
    <w:rsid w:val="00585B1D"/>
    <w:rsid w:val="00586F7D"/>
    <w:rsid w:val="00591FA3"/>
    <w:rsid w:val="00596573"/>
    <w:rsid w:val="005A25A8"/>
    <w:rsid w:val="005A2CDF"/>
    <w:rsid w:val="005A45E7"/>
    <w:rsid w:val="005A5F7D"/>
    <w:rsid w:val="005B2E0C"/>
    <w:rsid w:val="005B4890"/>
    <w:rsid w:val="005B5D5A"/>
    <w:rsid w:val="005B7299"/>
    <w:rsid w:val="005C0DB5"/>
    <w:rsid w:val="005C44E2"/>
    <w:rsid w:val="005D0E5C"/>
    <w:rsid w:val="005D1F39"/>
    <w:rsid w:val="005D39C8"/>
    <w:rsid w:val="005D3E58"/>
    <w:rsid w:val="005D5FFC"/>
    <w:rsid w:val="005D79D1"/>
    <w:rsid w:val="005E3820"/>
    <w:rsid w:val="005E6E03"/>
    <w:rsid w:val="005E7588"/>
    <w:rsid w:val="005F0C4C"/>
    <w:rsid w:val="005F2219"/>
    <w:rsid w:val="005F418A"/>
    <w:rsid w:val="00602C44"/>
    <w:rsid w:val="006062B9"/>
    <w:rsid w:val="00606D16"/>
    <w:rsid w:val="00614ECF"/>
    <w:rsid w:val="00622586"/>
    <w:rsid w:val="00631EAB"/>
    <w:rsid w:val="00633C0E"/>
    <w:rsid w:val="00634618"/>
    <w:rsid w:val="00641684"/>
    <w:rsid w:val="006420F0"/>
    <w:rsid w:val="00642892"/>
    <w:rsid w:val="0064345F"/>
    <w:rsid w:val="00652CFE"/>
    <w:rsid w:val="0065429F"/>
    <w:rsid w:val="0065476E"/>
    <w:rsid w:val="00654838"/>
    <w:rsid w:val="00655475"/>
    <w:rsid w:val="006570D6"/>
    <w:rsid w:val="00657CDC"/>
    <w:rsid w:val="00660DC1"/>
    <w:rsid w:val="0066307B"/>
    <w:rsid w:val="00670C90"/>
    <w:rsid w:val="006754CE"/>
    <w:rsid w:val="006775BA"/>
    <w:rsid w:val="00677DD6"/>
    <w:rsid w:val="00682CEC"/>
    <w:rsid w:val="00682F5F"/>
    <w:rsid w:val="00684E16"/>
    <w:rsid w:val="0068570F"/>
    <w:rsid w:val="00685A94"/>
    <w:rsid w:val="00687795"/>
    <w:rsid w:val="006910CF"/>
    <w:rsid w:val="006925D7"/>
    <w:rsid w:val="006937EA"/>
    <w:rsid w:val="0069438A"/>
    <w:rsid w:val="006959EC"/>
    <w:rsid w:val="00697023"/>
    <w:rsid w:val="006A79CB"/>
    <w:rsid w:val="006B0077"/>
    <w:rsid w:val="006B11FB"/>
    <w:rsid w:val="006C27FB"/>
    <w:rsid w:val="006C43FE"/>
    <w:rsid w:val="006C4B0C"/>
    <w:rsid w:val="006C511E"/>
    <w:rsid w:val="006C72C9"/>
    <w:rsid w:val="006D18CE"/>
    <w:rsid w:val="006D227D"/>
    <w:rsid w:val="006D55EA"/>
    <w:rsid w:val="006D5C68"/>
    <w:rsid w:val="006D6461"/>
    <w:rsid w:val="006E0559"/>
    <w:rsid w:val="006E1063"/>
    <w:rsid w:val="006E2207"/>
    <w:rsid w:val="006E58A4"/>
    <w:rsid w:val="006E60BD"/>
    <w:rsid w:val="006F128A"/>
    <w:rsid w:val="006F2C12"/>
    <w:rsid w:val="006F5106"/>
    <w:rsid w:val="006F63CE"/>
    <w:rsid w:val="006F76B9"/>
    <w:rsid w:val="007002BF"/>
    <w:rsid w:val="0070060C"/>
    <w:rsid w:val="007025F1"/>
    <w:rsid w:val="00703BAB"/>
    <w:rsid w:val="0070435F"/>
    <w:rsid w:val="00715F64"/>
    <w:rsid w:val="00717DCF"/>
    <w:rsid w:val="00721098"/>
    <w:rsid w:val="00724E08"/>
    <w:rsid w:val="007267CF"/>
    <w:rsid w:val="00731946"/>
    <w:rsid w:val="0073257B"/>
    <w:rsid w:val="00736261"/>
    <w:rsid w:val="007375C1"/>
    <w:rsid w:val="0074378E"/>
    <w:rsid w:val="00745AD8"/>
    <w:rsid w:val="0074623C"/>
    <w:rsid w:val="00747597"/>
    <w:rsid w:val="00756A78"/>
    <w:rsid w:val="00763204"/>
    <w:rsid w:val="00763978"/>
    <w:rsid w:val="00763CBC"/>
    <w:rsid w:val="00767348"/>
    <w:rsid w:val="00771196"/>
    <w:rsid w:val="00771885"/>
    <w:rsid w:val="0077254E"/>
    <w:rsid w:val="00773FA9"/>
    <w:rsid w:val="0078056C"/>
    <w:rsid w:val="00782C38"/>
    <w:rsid w:val="00787FDA"/>
    <w:rsid w:val="00790DB5"/>
    <w:rsid w:val="007922FD"/>
    <w:rsid w:val="00793711"/>
    <w:rsid w:val="00793B02"/>
    <w:rsid w:val="0079634E"/>
    <w:rsid w:val="00796387"/>
    <w:rsid w:val="00797291"/>
    <w:rsid w:val="00797A1B"/>
    <w:rsid w:val="007A5353"/>
    <w:rsid w:val="007B6867"/>
    <w:rsid w:val="007C092F"/>
    <w:rsid w:val="007C1B1B"/>
    <w:rsid w:val="007C30AA"/>
    <w:rsid w:val="007C4628"/>
    <w:rsid w:val="007C618C"/>
    <w:rsid w:val="007C6FA5"/>
    <w:rsid w:val="007C70CE"/>
    <w:rsid w:val="007C77A7"/>
    <w:rsid w:val="007D096F"/>
    <w:rsid w:val="007D7478"/>
    <w:rsid w:val="007E6B7F"/>
    <w:rsid w:val="007E6BE2"/>
    <w:rsid w:val="007F158B"/>
    <w:rsid w:val="00802C6E"/>
    <w:rsid w:val="008045E0"/>
    <w:rsid w:val="008057E8"/>
    <w:rsid w:val="00806281"/>
    <w:rsid w:val="00806EE2"/>
    <w:rsid w:val="00810781"/>
    <w:rsid w:val="008128A7"/>
    <w:rsid w:val="00821EB1"/>
    <w:rsid w:val="008236D1"/>
    <w:rsid w:val="00825A52"/>
    <w:rsid w:val="008311BD"/>
    <w:rsid w:val="0083281C"/>
    <w:rsid w:val="00836E72"/>
    <w:rsid w:val="00837FF8"/>
    <w:rsid w:val="00840C7D"/>
    <w:rsid w:val="008418C9"/>
    <w:rsid w:val="008427ED"/>
    <w:rsid w:val="008455AB"/>
    <w:rsid w:val="008467C6"/>
    <w:rsid w:val="00847263"/>
    <w:rsid w:val="00851A46"/>
    <w:rsid w:val="008520B7"/>
    <w:rsid w:val="008554B0"/>
    <w:rsid w:val="00855E24"/>
    <w:rsid w:val="00863E5F"/>
    <w:rsid w:val="008640FD"/>
    <w:rsid w:val="00866075"/>
    <w:rsid w:val="0086770C"/>
    <w:rsid w:val="00870DEC"/>
    <w:rsid w:val="00871464"/>
    <w:rsid w:val="008731D5"/>
    <w:rsid w:val="008740C7"/>
    <w:rsid w:val="00876C34"/>
    <w:rsid w:val="00876F7F"/>
    <w:rsid w:val="008819AC"/>
    <w:rsid w:val="00883ACA"/>
    <w:rsid w:val="008849B0"/>
    <w:rsid w:val="00892428"/>
    <w:rsid w:val="0089783D"/>
    <w:rsid w:val="008A0C07"/>
    <w:rsid w:val="008A6423"/>
    <w:rsid w:val="008A6E56"/>
    <w:rsid w:val="008B03EF"/>
    <w:rsid w:val="008B13BD"/>
    <w:rsid w:val="008B3BE8"/>
    <w:rsid w:val="008B5149"/>
    <w:rsid w:val="008B5491"/>
    <w:rsid w:val="008B67C5"/>
    <w:rsid w:val="008B79B8"/>
    <w:rsid w:val="008C1A4B"/>
    <w:rsid w:val="008D03E9"/>
    <w:rsid w:val="008D05FB"/>
    <w:rsid w:val="008E2634"/>
    <w:rsid w:val="008E49D3"/>
    <w:rsid w:val="008E62D9"/>
    <w:rsid w:val="008F233D"/>
    <w:rsid w:val="008F2EAD"/>
    <w:rsid w:val="008F309A"/>
    <w:rsid w:val="008F6456"/>
    <w:rsid w:val="00900060"/>
    <w:rsid w:val="009016EC"/>
    <w:rsid w:val="00910919"/>
    <w:rsid w:val="00910FBA"/>
    <w:rsid w:val="009118C4"/>
    <w:rsid w:val="009123FA"/>
    <w:rsid w:val="00914E05"/>
    <w:rsid w:val="00914F8A"/>
    <w:rsid w:val="00915C47"/>
    <w:rsid w:val="00921FDE"/>
    <w:rsid w:val="0092530D"/>
    <w:rsid w:val="009266AE"/>
    <w:rsid w:val="009335F4"/>
    <w:rsid w:val="00935FFE"/>
    <w:rsid w:val="00940660"/>
    <w:rsid w:val="0094350C"/>
    <w:rsid w:val="00944612"/>
    <w:rsid w:val="009475FD"/>
    <w:rsid w:val="0095385D"/>
    <w:rsid w:val="0095510A"/>
    <w:rsid w:val="009605E7"/>
    <w:rsid w:val="00977449"/>
    <w:rsid w:val="00977CA7"/>
    <w:rsid w:val="00985276"/>
    <w:rsid w:val="00987A01"/>
    <w:rsid w:val="00994E41"/>
    <w:rsid w:val="00995860"/>
    <w:rsid w:val="009A07AA"/>
    <w:rsid w:val="009A6509"/>
    <w:rsid w:val="009A6A12"/>
    <w:rsid w:val="009A777D"/>
    <w:rsid w:val="009B1CCF"/>
    <w:rsid w:val="009C1335"/>
    <w:rsid w:val="009C2A77"/>
    <w:rsid w:val="009D1D24"/>
    <w:rsid w:val="009E007C"/>
    <w:rsid w:val="009E5737"/>
    <w:rsid w:val="009E7600"/>
    <w:rsid w:val="009F1141"/>
    <w:rsid w:val="009F276E"/>
    <w:rsid w:val="009F4C9E"/>
    <w:rsid w:val="009F73B4"/>
    <w:rsid w:val="009F74B2"/>
    <w:rsid w:val="00A046C9"/>
    <w:rsid w:val="00A15B41"/>
    <w:rsid w:val="00A15E7E"/>
    <w:rsid w:val="00A17971"/>
    <w:rsid w:val="00A17F9B"/>
    <w:rsid w:val="00A22221"/>
    <w:rsid w:val="00A24440"/>
    <w:rsid w:val="00A275BE"/>
    <w:rsid w:val="00A27605"/>
    <w:rsid w:val="00A27B1D"/>
    <w:rsid w:val="00A339BB"/>
    <w:rsid w:val="00A35788"/>
    <w:rsid w:val="00A427C2"/>
    <w:rsid w:val="00A43331"/>
    <w:rsid w:val="00A51928"/>
    <w:rsid w:val="00A543D9"/>
    <w:rsid w:val="00A5453F"/>
    <w:rsid w:val="00A55505"/>
    <w:rsid w:val="00A62381"/>
    <w:rsid w:val="00A67A4A"/>
    <w:rsid w:val="00A67B54"/>
    <w:rsid w:val="00A70A7D"/>
    <w:rsid w:val="00A77AE2"/>
    <w:rsid w:val="00A82739"/>
    <w:rsid w:val="00A82B82"/>
    <w:rsid w:val="00A83CE5"/>
    <w:rsid w:val="00A85139"/>
    <w:rsid w:val="00A862B8"/>
    <w:rsid w:val="00A86BC7"/>
    <w:rsid w:val="00A87F23"/>
    <w:rsid w:val="00A9660D"/>
    <w:rsid w:val="00AA12A1"/>
    <w:rsid w:val="00AA135D"/>
    <w:rsid w:val="00AA7528"/>
    <w:rsid w:val="00AB2A46"/>
    <w:rsid w:val="00AB55F0"/>
    <w:rsid w:val="00AC04F1"/>
    <w:rsid w:val="00AC25A2"/>
    <w:rsid w:val="00AC3217"/>
    <w:rsid w:val="00AC44F5"/>
    <w:rsid w:val="00AC4704"/>
    <w:rsid w:val="00AC6BD0"/>
    <w:rsid w:val="00AD267E"/>
    <w:rsid w:val="00AD6019"/>
    <w:rsid w:val="00AE08E2"/>
    <w:rsid w:val="00AE398A"/>
    <w:rsid w:val="00AE4573"/>
    <w:rsid w:val="00AF4D84"/>
    <w:rsid w:val="00AF57DD"/>
    <w:rsid w:val="00AF5B42"/>
    <w:rsid w:val="00AF6736"/>
    <w:rsid w:val="00B00CE0"/>
    <w:rsid w:val="00B058AC"/>
    <w:rsid w:val="00B10431"/>
    <w:rsid w:val="00B10DD9"/>
    <w:rsid w:val="00B12CA6"/>
    <w:rsid w:val="00B15383"/>
    <w:rsid w:val="00B15401"/>
    <w:rsid w:val="00B167D2"/>
    <w:rsid w:val="00B250FA"/>
    <w:rsid w:val="00B262A1"/>
    <w:rsid w:val="00B32D17"/>
    <w:rsid w:val="00B33B23"/>
    <w:rsid w:val="00B33D19"/>
    <w:rsid w:val="00B35DAA"/>
    <w:rsid w:val="00B37C38"/>
    <w:rsid w:val="00B4208B"/>
    <w:rsid w:val="00B51001"/>
    <w:rsid w:val="00B53DA8"/>
    <w:rsid w:val="00B54E51"/>
    <w:rsid w:val="00B55C38"/>
    <w:rsid w:val="00B572D4"/>
    <w:rsid w:val="00B5749D"/>
    <w:rsid w:val="00B6010F"/>
    <w:rsid w:val="00B6402C"/>
    <w:rsid w:val="00B674DD"/>
    <w:rsid w:val="00B72D61"/>
    <w:rsid w:val="00B7383B"/>
    <w:rsid w:val="00B73E41"/>
    <w:rsid w:val="00B8031C"/>
    <w:rsid w:val="00B806D2"/>
    <w:rsid w:val="00B80E1B"/>
    <w:rsid w:val="00B8199F"/>
    <w:rsid w:val="00B84A46"/>
    <w:rsid w:val="00B8549A"/>
    <w:rsid w:val="00B872F9"/>
    <w:rsid w:val="00B90CD1"/>
    <w:rsid w:val="00B91465"/>
    <w:rsid w:val="00B91C3D"/>
    <w:rsid w:val="00B92E64"/>
    <w:rsid w:val="00B93B60"/>
    <w:rsid w:val="00B95CF3"/>
    <w:rsid w:val="00B97639"/>
    <w:rsid w:val="00BA39C5"/>
    <w:rsid w:val="00BA4437"/>
    <w:rsid w:val="00BB4F2A"/>
    <w:rsid w:val="00BC0C4F"/>
    <w:rsid w:val="00BC1DC0"/>
    <w:rsid w:val="00BC390D"/>
    <w:rsid w:val="00BD1A95"/>
    <w:rsid w:val="00BD31B1"/>
    <w:rsid w:val="00BD5906"/>
    <w:rsid w:val="00BD7B87"/>
    <w:rsid w:val="00BE4855"/>
    <w:rsid w:val="00BE622B"/>
    <w:rsid w:val="00BF0407"/>
    <w:rsid w:val="00BF1951"/>
    <w:rsid w:val="00BF50DF"/>
    <w:rsid w:val="00C00D47"/>
    <w:rsid w:val="00C01956"/>
    <w:rsid w:val="00C01BD2"/>
    <w:rsid w:val="00C02E34"/>
    <w:rsid w:val="00C053B2"/>
    <w:rsid w:val="00C06E75"/>
    <w:rsid w:val="00C073F8"/>
    <w:rsid w:val="00C1075C"/>
    <w:rsid w:val="00C13154"/>
    <w:rsid w:val="00C1610A"/>
    <w:rsid w:val="00C20A53"/>
    <w:rsid w:val="00C223F9"/>
    <w:rsid w:val="00C323E4"/>
    <w:rsid w:val="00C34790"/>
    <w:rsid w:val="00C3574B"/>
    <w:rsid w:val="00C361D2"/>
    <w:rsid w:val="00C36D93"/>
    <w:rsid w:val="00C414CD"/>
    <w:rsid w:val="00C41908"/>
    <w:rsid w:val="00C438DF"/>
    <w:rsid w:val="00C46747"/>
    <w:rsid w:val="00C50181"/>
    <w:rsid w:val="00C54D2F"/>
    <w:rsid w:val="00C5736D"/>
    <w:rsid w:val="00C57607"/>
    <w:rsid w:val="00C61939"/>
    <w:rsid w:val="00C65702"/>
    <w:rsid w:val="00C71B5B"/>
    <w:rsid w:val="00C723E6"/>
    <w:rsid w:val="00C72CCD"/>
    <w:rsid w:val="00C87604"/>
    <w:rsid w:val="00C877C4"/>
    <w:rsid w:val="00C9341A"/>
    <w:rsid w:val="00C94AD8"/>
    <w:rsid w:val="00C95A73"/>
    <w:rsid w:val="00C9622A"/>
    <w:rsid w:val="00C9799D"/>
    <w:rsid w:val="00CA0152"/>
    <w:rsid w:val="00CA3413"/>
    <w:rsid w:val="00CA438A"/>
    <w:rsid w:val="00CA445B"/>
    <w:rsid w:val="00CA7BB4"/>
    <w:rsid w:val="00CB0545"/>
    <w:rsid w:val="00CB2F86"/>
    <w:rsid w:val="00CB6E3F"/>
    <w:rsid w:val="00CC066E"/>
    <w:rsid w:val="00CC12F4"/>
    <w:rsid w:val="00CC1931"/>
    <w:rsid w:val="00CC1D64"/>
    <w:rsid w:val="00CC2145"/>
    <w:rsid w:val="00CC4EFE"/>
    <w:rsid w:val="00CC4F43"/>
    <w:rsid w:val="00CC7A40"/>
    <w:rsid w:val="00CD03A3"/>
    <w:rsid w:val="00CD4F61"/>
    <w:rsid w:val="00CD7AE8"/>
    <w:rsid w:val="00CE2A29"/>
    <w:rsid w:val="00CE4740"/>
    <w:rsid w:val="00CE65C3"/>
    <w:rsid w:val="00CE6CCE"/>
    <w:rsid w:val="00CE7304"/>
    <w:rsid w:val="00CF19C1"/>
    <w:rsid w:val="00CF3881"/>
    <w:rsid w:val="00CF797D"/>
    <w:rsid w:val="00D0047B"/>
    <w:rsid w:val="00D01B92"/>
    <w:rsid w:val="00D01E89"/>
    <w:rsid w:val="00D032D2"/>
    <w:rsid w:val="00D21864"/>
    <w:rsid w:val="00D25E95"/>
    <w:rsid w:val="00D27D6C"/>
    <w:rsid w:val="00D305D1"/>
    <w:rsid w:val="00D33F7D"/>
    <w:rsid w:val="00D3455A"/>
    <w:rsid w:val="00D35BB5"/>
    <w:rsid w:val="00D36FDE"/>
    <w:rsid w:val="00D40706"/>
    <w:rsid w:val="00D409CF"/>
    <w:rsid w:val="00D445BC"/>
    <w:rsid w:val="00D45D48"/>
    <w:rsid w:val="00D46E47"/>
    <w:rsid w:val="00D4731C"/>
    <w:rsid w:val="00D50467"/>
    <w:rsid w:val="00D504C5"/>
    <w:rsid w:val="00D52776"/>
    <w:rsid w:val="00D562D0"/>
    <w:rsid w:val="00D5664B"/>
    <w:rsid w:val="00D6716A"/>
    <w:rsid w:val="00D70B8D"/>
    <w:rsid w:val="00D740E2"/>
    <w:rsid w:val="00D81B4B"/>
    <w:rsid w:val="00D83EA3"/>
    <w:rsid w:val="00D86887"/>
    <w:rsid w:val="00D9146D"/>
    <w:rsid w:val="00D93C69"/>
    <w:rsid w:val="00D95260"/>
    <w:rsid w:val="00D963EB"/>
    <w:rsid w:val="00DA07F4"/>
    <w:rsid w:val="00DA2029"/>
    <w:rsid w:val="00DA2C3A"/>
    <w:rsid w:val="00DA3A80"/>
    <w:rsid w:val="00DA419F"/>
    <w:rsid w:val="00DB5237"/>
    <w:rsid w:val="00DC0056"/>
    <w:rsid w:val="00DC06E0"/>
    <w:rsid w:val="00DC1851"/>
    <w:rsid w:val="00DC58D3"/>
    <w:rsid w:val="00DD0DFF"/>
    <w:rsid w:val="00DD111D"/>
    <w:rsid w:val="00DD3ADA"/>
    <w:rsid w:val="00DD53E3"/>
    <w:rsid w:val="00DE0DD2"/>
    <w:rsid w:val="00DE32B0"/>
    <w:rsid w:val="00DE5F96"/>
    <w:rsid w:val="00DE6242"/>
    <w:rsid w:val="00DE773C"/>
    <w:rsid w:val="00DF016B"/>
    <w:rsid w:val="00DF1CCC"/>
    <w:rsid w:val="00DF4E80"/>
    <w:rsid w:val="00DF5E70"/>
    <w:rsid w:val="00DF6426"/>
    <w:rsid w:val="00E01E43"/>
    <w:rsid w:val="00E110AB"/>
    <w:rsid w:val="00E11272"/>
    <w:rsid w:val="00E17315"/>
    <w:rsid w:val="00E23437"/>
    <w:rsid w:val="00E2433E"/>
    <w:rsid w:val="00E25AC2"/>
    <w:rsid w:val="00E26593"/>
    <w:rsid w:val="00E322BB"/>
    <w:rsid w:val="00E326DB"/>
    <w:rsid w:val="00E35058"/>
    <w:rsid w:val="00E35A5C"/>
    <w:rsid w:val="00E363A8"/>
    <w:rsid w:val="00E42CEA"/>
    <w:rsid w:val="00E446BA"/>
    <w:rsid w:val="00E52737"/>
    <w:rsid w:val="00E56F13"/>
    <w:rsid w:val="00E6357F"/>
    <w:rsid w:val="00E63D3D"/>
    <w:rsid w:val="00E70B73"/>
    <w:rsid w:val="00E71DC3"/>
    <w:rsid w:val="00E73652"/>
    <w:rsid w:val="00E75ABB"/>
    <w:rsid w:val="00E77221"/>
    <w:rsid w:val="00E81BDA"/>
    <w:rsid w:val="00E81F71"/>
    <w:rsid w:val="00E866CC"/>
    <w:rsid w:val="00E927F5"/>
    <w:rsid w:val="00E9492E"/>
    <w:rsid w:val="00E949B6"/>
    <w:rsid w:val="00EA2794"/>
    <w:rsid w:val="00EA6F88"/>
    <w:rsid w:val="00EA7C33"/>
    <w:rsid w:val="00EB35FF"/>
    <w:rsid w:val="00EB562E"/>
    <w:rsid w:val="00EB6808"/>
    <w:rsid w:val="00EB7165"/>
    <w:rsid w:val="00EB769C"/>
    <w:rsid w:val="00EC30EB"/>
    <w:rsid w:val="00EC5871"/>
    <w:rsid w:val="00ED0437"/>
    <w:rsid w:val="00ED26D0"/>
    <w:rsid w:val="00ED291C"/>
    <w:rsid w:val="00ED3020"/>
    <w:rsid w:val="00ED420C"/>
    <w:rsid w:val="00ED511D"/>
    <w:rsid w:val="00ED6475"/>
    <w:rsid w:val="00ED69FE"/>
    <w:rsid w:val="00EE2B49"/>
    <w:rsid w:val="00EE38C2"/>
    <w:rsid w:val="00EE7413"/>
    <w:rsid w:val="00EF0A3F"/>
    <w:rsid w:val="00EF1303"/>
    <w:rsid w:val="00EF3B22"/>
    <w:rsid w:val="00EF4060"/>
    <w:rsid w:val="00F0049E"/>
    <w:rsid w:val="00F05E88"/>
    <w:rsid w:val="00F10C03"/>
    <w:rsid w:val="00F117A2"/>
    <w:rsid w:val="00F135ED"/>
    <w:rsid w:val="00F13F54"/>
    <w:rsid w:val="00F17DCF"/>
    <w:rsid w:val="00F209A0"/>
    <w:rsid w:val="00F223EE"/>
    <w:rsid w:val="00F23F37"/>
    <w:rsid w:val="00F264B5"/>
    <w:rsid w:val="00F270FB"/>
    <w:rsid w:val="00F32ED4"/>
    <w:rsid w:val="00F33934"/>
    <w:rsid w:val="00F339BA"/>
    <w:rsid w:val="00F35350"/>
    <w:rsid w:val="00F35B76"/>
    <w:rsid w:val="00F36CF0"/>
    <w:rsid w:val="00F45C74"/>
    <w:rsid w:val="00F46236"/>
    <w:rsid w:val="00F46B62"/>
    <w:rsid w:val="00F476F0"/>
    <w:rsid w:val="00F5312E"/>
    <w:rsid w:val="00F534CB"/>
    <w:rsid w:val="00F537CF"/>
    <w:rsid w:val="00F55B21"/>
    <w:rsid w:val="00F57A60"/>
    <w:rsid w:val="00F60299"/>
    <w:rsid w:val="00F618FA"/>
    <w:rsid w:val="00F639B8"/>
    <w:rsid w:val="00F64340"/>
    <w:rsid w:val="00F653D2"/>
    <w:rsid w:val="00F65F5B"/>
    <w:rsid w:val="00F67467"/>
    <w:rsid w:val="00F74EBD"/>
    <w:rsid w:val="00F84809"/>
    <w:rsid w:val="00F91A89"/>
    <w:rsid w:val="00F9310F"/>
    <w:rsid w:val="00F94BD7"/>
    <w:rsid w:val="00F96B55"/>
    <w:rsid w:val="00F9786E"/>
    <w:rsid w:val="00FA1DB3"/>
    <w:rsid w:val="00FA49ED"/>
    <w:rsid w:val="00FA531F"/>
    <w:rsid w:val="00FB041F"/>
    <w:rsid w:val="00FB1237"/>
    <w:rsid w:val="00FB2347"/>
    <w:rsid w:val="00FB2CF6"/>
    <w:rsid w:val="00FB4E96"/>
    <w:rsid w:val="00FC3A4A"/>
    <w:rsid w:val="00FD0ADC"/>
    <w:rsid w:val="00FD0EB2"/>
    <w:rsid w:val="00FD4DD1"/>
    <w:rsid w:val="00FD4F16"/>
    <w:rsid w:val="00FE10E7"/>
    <w:rsid w:val="00FE4A24"/>
    <w:rsid w:val="00FE6247"/>
    <w:rsid w:val="00FE67C4"/>
    <w:rsid w:val="00FF1792"/>
    <w:rsid w:val="00FF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76BA1-4C65-44AD-9441-6CDDB4D6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141"/>
    <w:pPr>
      <w:spacing w:after="0" w:line="240" w:lineRule="auto"/>
    </w:pPr>
  </w:style>
  <w:style w:type="paragraph" w:styleId="BalloonText">
    <w:name w:val="Balloon Text"/>
    <w:basedOn w:val="Normal"/>
    <w:link w:val="BalloonTextChar"/>
    <w:uiPriority w:val="99"/>
    <w:semiHidden/>
    <w:unhideWhenUsed/>
    <w:rsid w:val="00313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5</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Day</dc:creator>
  <cp:keywords/>
  <dc:description/>
  <cp:lastModifiedBy>Sarah Day</cp:lastModifiedBy>
  <cp:revision>4</cp:revision>
  <cp:lastPrinted>2015-01-27T02:32:00Z</cp:lastPrinted>
  <dcterms:created xsi:type="dcterms:W3CDTF">2015-01-26T20:04:00Z</dcterms:created>
  <dcterms:modified xsi:type="dcterms:W3CDTF">2015-01-27T03:46:00Z</dcterms:modified>
</cp:coreProperties>
</file>